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C880A" w14:textId="77777777" w:rsidR="00131D69" w:rsidRDefault="00131D69" w:rsidP="00131D69">
      <w:pPr>
        <w:ind w:right="-574"/>
        <w:jc w:val="center"/>
        <w:rPr>
          <w:rFonts w:ascii="Verdana" w:hAnsi="Verdana"/>
          <w:b/>
          <w:noProof/>
          <w:color w:val="13666B" w:themeColor="accent3" w:themeShade="80"/>
          <w:sz w:val="28"/>
          <w:szCs w:val="28"/>
        </w:rPr>
      </w:pPr>
      <w:r w:rsidRPr="00131D69">
        <w:rPr>
          <w:rFonts w:ascii="Verdana" w:hAnsi="Verdana"/>
          <w:b/>
          <w:noProof/>
          <w:color w:val="13666B" w:themeColor="accent3" w:themeShade="80"/>
          <w:sz w:val="28"/>
          <w:szCs w:val="28"/>
        </w:rPr>
        <w:t xml:space="preserve">NORMAS PARA PUBLICAÇÃO NA REVISTA </w:t>
      </w:r>
      <w:r>
        <w:rPr>
          <w:rFonts w:ascii="Verdana" w:hAnsi="Verdana"/>
          <w:b/>
          <w:noProof/>
          <w:color w:val="13666B" w:themeColor="accent3" w:themeShade="80"/>
          <w:sz w:val="28"/>
          <w:szCs w:val="28"/>
        </w:rPr>
        <w:t>ARCHIVES OF MEDICINE, HEALTH AND EDUCATION</w:t>
      </w:r>
    </w:p>
    <w:p w14:paraId="7B988D20" w14:textId="77777777" w:rsidR="00131D69" w:rsidRPr="00131D69" w:rsidRDefault="00131D69" w:rsidP="004537A8">
      <w:pPr>
        <w:jc w:val="center"/>
        <w:rPr>
          <w:rFonts w:ascii="Verdana" w:hAnsi="Verdana"/>
          <w:b/>
          <w:noProof/>
          <w:color w:val="13666B" w:themeColor="accent3" w:themeShade="80"/>
          <w:sz w:val="28"/>
          <w:szCs w:val="28"/>
        </w:rPr>
        <w:sectPr w:rsidR="00131D69" w:rsidRPr="00131D69" w:rsidSect="00131D69"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FF17B01" w14:textId="603BCCDC" w:rsidR="004537A8" w:rsidRPr="00131D69" w:rsidRDefault="004537A8" w:rsidP="004537A8">
      <w:pPr>
        <w:jc w:val="center"/>
        <w:rPr>
          <w:rFonts w:ascii="Verdana" w:hAnsi="Verdana"/>
          <w:b/>
          <w:noProof/>
          <w:color w:val="13666B" w:themeColor="accent3" w:themeShade="80"/>
          <w:sz w:val="28"/>
          <w:szCs w:val="28"/>
        </w:rPr>
      </w:pPr>
    </w:p>
    <w:p w14:paraId="6E08D9C2" w14:textId="77777777" w:rsidR="004537A8" w:rsidRPr="00131D69" w:rsidRDefault="004537A8" w:rsidP="004537A8">
      <w:pPr>
        <w:rPr>
          <w:rFonts w:ascii="Verdana" w:hAnsi="Verdana"/>
          <w:b/>
          <w:noProof/>
          <w:color w:val="13666B" w:themeColor="accent3" w:themeShade="80"/>
          <w:sz w:val="28"/>
          <w:szCs w:val="28"/>
        </w:rPr>
      </w:pPr>
    </w:p>
    <w:p w14:paraId="6496E62E" w14:textId="625840BD" w:rsidR="004537A8" w:rsidRPr="00131D69" w:rsidRDefault="004537A8" w:rsidP="004537A8">
      <w:pPr>
        <w:rPr>
          <w:rFonts w:ascii="Verdana" w:hAnsi="Verdana"/>
          <w:b/>
          <w:noProof/>
          <w:color w:val="13666B" w:themeColor="accent3" w:themeShade="80"/>
          <w:sz w:val="28"/>
          <w:szCs w:val="28"/>
        </w:rPr>
      </w:pPr>
    </w:p>
    <w:p w14:paraId="0C09528C" w14:textId="77777777" w:rsidR="00051502" w:rsidRDefault="00051502" w:rsidP="004537A8">
      <w:pPr>
        <w:sectPr w:rsidR="00051502" w:rsidSect="00131D69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464E98A5" w14:textId="77777777" w:rsidR="00131D69" w:rsidRPr="00131D69" w:rsidRDefault="004537A8" w:rsidP="00131D69">
      <w:pPr>
        <w:ind w:right="-574"/>
        <w:rPr>
          <w:rFonts w:ascii="Arial" w:hAnsi="Arial" w:cs="Arial"/>
          <w:b/>
        </w:rPr>
      </w:pPr>
      <w:r w:rsidRPr="00F840F9">
        <w:rPr>
          <w:rFonts w:ascii="Arial" w:hAnsi="Arial" w:cs="Arial"/>
          <w:b/>
        </w:rPr>
        <w:t xml:space="preserve">REVISTA </w:t>
      </w:r>
      <w:r w:rsidR="00131D69" w:rsidRPr="00131D69">
        <w:rPr>
          <w:rFonts w:ascii="Arial" w:hAnsi="Arial" w:cs="Arial"/>
          <w:b/>
        </w:rPr>
        <w:t>ARCHIVES OF MEDICINE, HEALTH AND EDUCATION</w:t>
      </w:r>
    </w:p>
    <w:p w14:paraId="73CA5EF9" w14:textId="5042C3D6" w:rsidR="004537A8" w:rsidRPr="00F840F9" w:rsidRDefault="004537A8" w:rsidP="004537A8">
      <w:pPr>
        <w:jc w:val="center"/>
        <w:rPr>
          <w:rFonts w:ascii="Arial" w:hAnsi="Arial" w:cs="Arial"/>
          <w:b/>
        </w:rPr>
      </w:pPr>
    </w:p>
    <w:p w14:paraId="35AA6846" w14:textId="77777777" w:rsidR="004537A8" w:rsidRPr="00D118A0" w:rsidRDefault="004537A8" w:rsidP="004537A8">
      <w:pPr>
        <w:rPr>
          <w:rFonts w:ascii="Arial" w:hAnsi="Arial" w:cs="Arial"/>
          <w:b/>
          <w:bCs/>
          <w:sz w:val="22"/>
          <w:szCs w:val="22"/>
        </w:rPr>
      </w:pPr>
    </w:p>
    <w:p w14:paraId="656F1BF8" w14:textId="77777777" w:rsidR="004537A8" w:rsidRPr="00D118A0" w:rsidRDefault="004537A8" w:rsidP="004537A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118A0">
        <w:rPr>
          <w:rFonts w:ascii="Arial" w:hAnsi="Arial" w:cs="Arial"/>
          <w:b/>
          <w:bCs/>
          <w:sz w:val="22"/>
          <w:szCs w:val="22"/>
        </w:rPr>
        <w:t>INTRODUÇÃO</w:t>
      </w:r>
    </w:p>
    <w:p w14:paraId="3D8AD7DC" w14:textId="217327AC" w:rsidR="004537A8" w:rsidRPr="000148BB" w:rsidRDefault="00AC64EE" w:rsidP="00AC64E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41B99">
        <w:rPr>
          <w:rFonts w:ascii="Arial" w:hAnsi="Arial" w:cs="Arial"/>
          <w:sz w:val="22"/>
          <w:szCs w:val="22"/>
        </w:rPr>
        <w:t>A revista</w:t>
      </w:r>
      <w:r w:rsidR="004537A8" w:rsidRPr="006A2FA9">
        <w:t xml:space="preserve"> </w:t>
      </w:r>
      <w:r w:rsidR="00131D69" w:rsidRPr="00131D69">
        <w:rPr>
          <w:rFonts w:ascii="Arial" w:hAnsi="Arial" w:cs="Arial"/>
          <w:sz w:val="22"/>
          <w:szCs w:val="22"/>
        </w:rPr>
        <w:t>ARCHIVES OF MEDICINE, HEALTH AND EDUCATION</w:t>
      </w:r>
      <w:r w:rsidR="007F44A2">
        <w:rPr>
          <w:rFonts w:ascii="Arial" w:hAnsi="Arial" w:cs="Arial"/>
          <w:sz w:val="22"/>
          <w:szCs w:val="22"/>
        </w:rPr>
        <w:t xml:space="preserve"> </w:t>
      </w:r>
      <w:r w:rsidRPr="00441B99">
        <w:rPr>
          <w:rFonts w:ascii="Arial" w:hAnsi="Arial" w:cs="Arial"/>
          <w:color w:val="000000" w:themeColor="text1"/>
          <w:sz w:val="22"/>
          <w:szCs w:val="22"/>
        </w:rPr>
        <w:t>é</w:t>
      </w:r>
      <w:r w:rsidR="004537A8" w:rsidRPr="00441B99">
        <w:rPr>
          <w:rFonts w:ascii="Arial" w:hAnsi="Arial" w:cs="Arial"/>
          <w:sz w:val="22"/>
          <w:szCs w:val="22"/>
        </w:rPr>
        <w:t xml:space="preserve"> o</w:t>
      </w:r>
      <w:r w:rsidR="004537A8" w:rsidRPr="00D118A0">
        <w:rPr>
          <w:rFonts w:ascii="Arial" w:hAnsi="Arial" w:cs="Arial"/>
          <w:sz w:val="22"/>
          <w:szCs w:val="22"/>
        </w:rPr>
        <w:t xml:space="preserve"> órgão oficial de divulgação da produção científica da </w:t>
      </w:r>
      <w:r w:rsidR="004537A8" w:rsidRPr="006A2FA9">
        <w:rPr>
          <w:rFonts w:ascii="Arial" w:hAnsi="Arial" w:cs="Arial"/>
          <w:sz w:val="22"/>
          <w:szCs w:val="22"/>
        </w:rPr>
        <w:t xml:space="preserve">Faculdade Santa Marcelina (Cursos </w:t>
      </w:r>
      <w:r w:rsidR="004537A8">
        <w:rPr>
          <w:rFonts w:ascii="Arial" w:hAnsi="Arial" w:cs="Arial"/>
          <w:sz w:val="22"/>
          <w:szCs w:val="22"/>
        </w:rPr>
        <w:t>de Medicina</w:t>
      </w:r>
      <w:r w:rsidR="00172868">
        <w:rPr>
          <w:rFonts w:ascii="Arial" w:hAnsi="Arial" w:cs="Arial"/>
          <w:sz w:val="22"/>
          <w:szCs w:val="22"/>
        </w:rPr>
        <w:t xml:space="preserve"> e </w:t>
      </w:r>
      <w:r w:rsidR="004537A8" w:rsidRPr="006A2FA9">
        <w:rPr>
          <w:rFonts w:ascii="Arial" w:hAnsi="Arial" w:cs="Arial"/>
          <w:sz w:val="22"/>
          <w:szCs w:val="22"/>
        </w:rPr>
        <w:t xml:space="preserve">da Área de Saúde e </w:t>
      </w:r>
      <w:r w:rsidR="004537A8">
        <w:rPr>
          <w:rFonts w:ascii="Arial" w:hAnsi="Arial" w:cs="Arial"/>
          <w:sz w:val="22"/>
          <w:szCs w:val="22"/>
        </w:rPr>
        <w:t xml:space="preserve">Educação da </w:t>
      </w:r>
      <w:r w:rsidR="004537A8" w:rsidRPr="006A2FA9">
        <w:rPr>
          <w:rFonts w:ascii="Arial" w:hAnsi="Arial" w:cs="Arial"/>
          <w:sz w:val="22"/>
          <w:szCs w:val="22"/>
        </w:rPr>
        <w:t>Rede de Saúde Santa Marcelina).</w:t>
      </w:r>
    </w:p>
    <w:p w14:paraId="1287F71B" w14:textId="59C5B36C" w:rsidR="004537A8" w:rsidRPr="00D118A0" w:rsidRDefault="004537A8" w:rsidP="004537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118A0">
        <w:rPr>
          <w:rFonts w:ascii="Arial" w:hAnsi="Arial" w:cs="Arial"/>
          <w:sz w:val="22"/>
          <w:szCs w:val="22"/>
        </w:rPr>
        <w:t>A revista periódica será escrita em idioma português com resumos em inglês e português. Artigos científicos provenientes do exterior poderão ser enviados em inglês com resumos em inglês e português.</w:t>
      </w:r>
    </w:p>
    <w:p w14:paraId="051F74AB" w14:textId="30E9BDBD" w:rsidR="004537A8" w:rsidRPr="00D17948" w:rsidRDefault="004537A8" w:rsidP="004537A8">
      <w:pPr>
        <w:ind w:firstLine="708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sz w:val="22"/>
          <w:szCs w:val="22"/>
        </w:rPr>
        <w:t xml:space="preserve">A revista </w:t>
      </w:r>
      <w:r w:rsidR="00131D69" w:rsidRPr="00131D69">
        <w:rPr>
          <w:rFonts w:ascii="Arial" w:hAnsi="Arial" w:cs="Arial"/>
          <w:sz w:val="22"/>
          <w:szCs w:val="22"/>
        </w:rPr>
        <w:t>ARCHIVES OF MEDICINE, HEALTH AND EDUCATION</w:t>
      </w:r>
      <w:r w:rsidR="00131D69">
        <w:rPr>
          <w:rFonts w:ascii="Arial" w:hAnsi="Arial" w:cs="Arial"/>
          <w:sz w:val="22"/>
          <w:szCs w:val="22"/>
        </w:rPr>
        <w:t xml:space="preserve"> </w:t>
      </w:r>
      <w:r w:rsidRPr="00D118A0">
        <w:rPr>
          <w:rFonts w:ascii="Arial" w:hAnsi="Arial" w:cs="Arial"/>
          <w:color w:val="000000" w:themeColor="text1"/>
          <w:sz w:val="22"/>
          <w:szCs w:val="22"/>
        </w:rPr>
        <w:t>será apresentada em versão “</w:t>
      </w:r>
      <w:r w:rsidRPr="00D118A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online”. </w:t>
      </w:r>
    </w:p>
    <w:p w14:paraId="22CB7DE5" w14:textId="0A931ED4" w:rsidR="004537A8" w:rsidRPr="00D118A0" w:rsidRDefault="004537A8" w:rsidP="004537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41B99">
        <w:rPr>
          <w:rFonts w:ascii="Arial" w:hAnsi="Arial" w:cs="Arial"/>
          <w:sz w:val="22"/>
          <w:szCs w:val="22"/>
        </w:rPr>
        <w:t xml:space="preserve">A </w:t>
      </w:r>
      <w:r w:rsidRPr="00D118A0">
        <w:rPr>
          <w:rFonts w:ascii="Arial" w:hAnsi="Arial" w:cs="Arial"/>
          <w:sz w:val="22"/>
          <w:szCs w:val="22"/>
        </w:rPr>
        <w:t>periodicidade</w:t>
      </w:r>
      <w:r w:rsidR="00AC64EE">
        <w:rPr>
          <w:rFonts w:ascii="Arial" w:hAnsi="Arial" w:cs="Arial"/>
          <w:sz w:val="22"/>
          <w:szCs w:val="22"/>
        </w:rPr>
        <w:t xml:space="preserve"> é</w:t>
      </w:r>
      <w:r w:rsidRPr="00D118A0">
        <w:rPr>
          <w:rFonts w:ascii="Arial" w:hAnsi="Arial" w:cs="Arial"/>
          <w:sz w:val="22"/>
          <w:szCs w:val="22"/>
        </w:rPr>
        <w:t xml:space="preserve"> </w:t>
      </w:r>
      <w:r w:rsidR="00131D69">
        <w:rPr>
          <w:rFonts w:ascii="Arial" w:hAnsi="Arial" w:cs="Arial"/>
          <w:sz w:val="22"/>
          <w:szCs w:val="22"/>
        </w:rPr>
        <w:t>tri</w:t>
      </w:r>
      <w:r w:rsidRPr="00D118A0">
        <w:rPr>
          <w:rFonts w:ascii="Arial" w:hAnsi="Arial" w:cs="Arial"/>
          <w:sz w:val="22"/>
          <w:szCs w:val="22"/>
        </w:rPr>
        <w:t>mestral, pretendendo divulgar a produção científica institucional e de colaboradores de todos os órgãos da Associação Santa Marcelina.</w:t>
      </w:r>
    </w:p>
    <w:p w14:paraId="73A96F63" w14:textId="60893BE7" w:rsidR="004537A8" w:rsidRPr="00D118A0" w:rsidRDefault="004537A8" w:rsidP="004537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118A0">
        <w:rPr>
          <w:rFonts w:ascii="Arial" w:hAnsi="Arial" w:cs="Arial"/>
          <w:sz w:val="22"/>
          <w:szCs w:val="22"/>
        </w:rPr>
        <w:t xml:space="preserve">De acordo com a normatização internacional, a </w:t>
      </w:r>
      <w:r w:rsidR="00AC64EE">
        <w:rPr>
          <w:rFonts w:ascii="Arial" w:hAnsi="Arial" w:cs="Arial"/>
          <w:sz w:val="22"/>
          <w:szCs w:val="22"/>
        </w:rPr>
        <w:t>r</w:t>
      </w:r>
      <w:r w:rsidRPr="00D118A0">
        <w:rPr>
          <w:rFonts w:ascii="Arial" w:hAnsi="Arial" w:cs="Arial"/>
          <w:sz w:val="22"/>
          <w:szCs w:val="22"/>
        </w:rPr>
        <w:t>evista terá avaliação por pares (</w:t>
      </w:r>
      <w:r w:rsidRPr="00D118A0">
        <w:rPr>
          <w:rFonts w:ascii="Arial" w:hAnsi="Arial" w:cs="Arial"/>
          <w:i/>
          <w:iCs/>
          <w:sz w:val="22"/>
          <w:szCs w:val="22"/>
        </w:rPr>
        <w:t>peer-review</w:t>
      </w:r>
      <w:r w:rsidRPr="00D118A0">
        <w:rPr>
          <w:rFonts w:ascii="Arial" w:hAnsi="Arial" w:cs="Arial"/>
          <w:sz w:val="22"/>
          <w:szCs w:val="22"/>
        </w:rPr>
        <w:t>) dos artigos que a ela forem submetidos para publicação, por especialistas nacionais e internacionais, não membros de seu corpo editorial.</w:t>
      </w:r>
    </w:p>
    <w:p w14:paraId="462327D2" w14:textId="77777777" w:rsidR="004537A8" w:rsidRPr="00D118A0" w:rsidRDefault="004537A8" w:rsidP="004537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118A0">
        <w:rPr>
          <w:rFonts w:ascii="Arial" w:hAnsi="Arial" w:cs="Arial"/>
          <w:sz w:val="22"/>
          <w:szCs w:val="22"/>
        </w:rPr>
        <w:t>A responsabilidade de conceitos emitidos e de todos os artigos publicados caberá inteiramente aos autores.</w:t>
      </w:r>
    </w:p>
    <w:p w14:paraId="4DBB6AB2" w14:textId="77777777" w:rsidR="004537A8" w:rsidRPr="00D118A0" w:rsidRDefault="004537A8" w:rsidP="004537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118A0">
        <w:rPr>
          <w:rFonts w:ascii="Arial" w:hAnsi="Arial" w:cs="Arial"/>
          <w:sz w:val="22"/>
          <w:szCs w:val="22"/>
        </w:rPr>
        <w:t>Da mesma forma os autores serão responsáveis também pelas imagens, fotos e ilustrações inclusas no trabalho a ser publicado.</w:t>
      </w:r>
    </w:p>
    <w:p w14:paraId="29F90C7A" w14:textId="77777777" w:rsidR="004537A8" w:rsidRPr="00D118A0" w:rsidRDefault="004537A8" w:rsidP="004537A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363B4CD" w14:textId="77777777" w:rsidR="00131D69" w:rsidRDefault="00131D69" w:rsidP="004537A8">
      <w:pPr>
        <w:jc w:val="both"/>
        <w:rPr>
          <w:rFonts w:ascii="Arial" w:hAnsi="Arial" w:cs="Arial"/>
          <w:sz w:val="22"/>
          <w:szCs w:val="22"/>
        </w:rPr>
      </w:pPr>
    </w:p>
    <w:p w14:paraId="102A4ABE" w14:textId="0BCBE7E2" w:rsidR="00131D69" w:rsidRDefault="00131D69" w:rsidP="004537A8">
      <w:pPr>
        <w:jc w:val="both"/>
        <w:rPr>
          <w:rFonts w:ascii="Arial" w:hAnsi="Arial" w:cs="Arial"/>
          <w:sz w:val="22"/>
          <w:szCs w:val="22"/>
        </w:rPr>
      </w:pPr>
    </w:p>
    <w:p w14:paraId="288B9036" w14:textId="0D28298F" w:rsidR="00AC64EE" w:rsidRDefault="00AC64EE" w:rsidP="004537A8">
      <w:pPr>
        <w:jc w:val="both"/>
        <w:rPr>
          <w:rFonts w:ascii="Arial" w:hAnsi="Arial" w:cs="Arial"/>
          <w:sz w:val="22"/>
          <w:szCs w:val="22"/>
        </w:rPr>
      </w:pPr>
    </w:p>
    <w:p w14:paraId="58CF006E" w14:textId="77777777" w:rsidR="00AC64EE" w:rsidRDefault="00AC64EE" w:rsidP="004537A8">
      <w:pPr>
        <w:jc w:val="both"/>
        <w:rPr>
          <w:rFonts w:ascii="Arial" w:hAnsi="Arial" w:cs="Arial"/>
          <w:sz w:val="22"/>
          <w:szCs w:val="22"/>
        </w:rPr>
      </w:pPr>
    </w:p>
    <w:p w14:paraId="34F49BDD" w14:textId="77777777" w:rsidR="00131D69" w:rsidRDefault="00131D69" w:rsidP="004537A8">
      <w:pPr>
        <w:jc w:val="both"/>
        <w:rPr>
          <w:rFonts w:ascii="Arial" w:hAnsi="Arial" w:cs="Arial"/>
          <w:sz w:val="22"/>
          <w:szCs w:val="22"/>
        </w:rPr>
      </w:pPr>
    </w:p>
    <w:p w14:paraId="526067AE" w14:textId="41820B34" w:rsidR="004537A8" w:rsidRPr="00D118A0" w:rsidRDefault="004537A8" w:rsidP="004537A8">
      <w:pPr>
        <w:jc w:val="both"/>
        <w:rPr>
          <w:rFonts w:ascii="Arial" w:hAnsi="Arial" w:cs="Arial"/>
          <w:sz w:val="22"/>
          <w:szCs w:val="22"/>
        </w:rPr>
      </w:pPr>
      <w:r w:rsidRPr="00D118A0">
        <w:rPr>
          <w:rFonts w:ascii="Arial" w:hAnsi="Arial" w:cs="Arial"/>
          <w:sz w:val="22"/>
          <w:szCs w:val="22"/>
        </w:rPr>
        <w:t>TIPOS DE ARTIGOS</w:t>
      </w:r>
    </w:p>
    <w:p w14:paraId="5776635D" w14:textId="77777777" w:rsidR="004537A8" w:rsidRPr="00D118A0" w:rsidRDefault="004537A8" w:rsidP="004537A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3CEC8DD" w14:textId="1D2B26F2" w:rsidR="0007120F" w:rsidRDefault="004537A8" w:rsidP="007F44A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D118A0">
        <w:rPr>
          <w:rFonts w:ascii="Arial" w:hAnsi="Arial" w:cs="Arial"/>
          <w:sz w:val="22"/>
          <w:szCs w:val="22"/>
        </w:rPr>
        <w:t xml:space="preserve">A revista poderá receber para publicação os seguintes tipos de Artigos: a) Editorial; b) Artigo Original; c) </w:t>
      </w:r>
    </w:p>
    <w:p w14:paraId="11EA88D7" w14:textId="5A620383" w:rsidR="004537A8" w:rsidRPr="00D118A0" w:rsidRDefault="004537A8" w:rsidP="004537A8">
      <w:pPr>
        <w:jc w:val="both"/>
        <w:rPr>
          <w:rFonts w:ascii="Arial" w:hAnsi="Arial" w:cs="Arial"/>
          <w:sz w:val="22"/>
          <w:szCs w:val="22"/>
        </w:rPr>
      </w:pPr>
      <w:r w:rsidRPr="00441B99">
        <w:rPr>
          <w:rFonts w:ascii="Arial" w:hAnsi="Arial" w:cs="Arial"/>
          <w:sz w:val="22"/>
          <w:szCs w:val="22"/>
        </w:rPr>
        <w:t>Revisão</w:t>
      </w:r>
      <w:r w:rsidR="00441B99" w:rsidRPr="00441B99">
        <w:rPr>
          <w:rFonts w:ascii="Arial" w:hAnsi="Arial" w:cs="Arial"/>
          <w:sz w:val="22"/>
          <w:szCs w:val="22"/>
        </w:rPr>
        <w:t xml:space="preserve"> sistemática e outros tipos de revisão</w:t>
      </w:r>
      <w:r w:rsidRPr="00D118A0">
        <w:rPr>
          <w:rFonts w:ascii="Arial" w:hAnsi="Arial" w:cs="Arial"/>
          <w:sz w:val="22"/>
          <w:szCs w:val="22"/>
        </w:rPr>
        <w:t>; d) Relatos de Casos; e) Trabalhos de Conclusão de Cursos (TCC)</w:t>
      </w:r>
      <w:r>
        <w:rPr>
          <w:rFonts w:ascii="Arial" w:hAnsi="Arial" w:cs="Arial"/>
          <w:sz w:val="22"/>
          <w:szCs w:val="22"/>
        </w:rPr>
        <w:t>, sempre adaptados às normas da revista</w:t>
      </w:r>
      <w:r w:rsidRPr="00D118A0">
        <w:rPr>
          <w:rFonts w:ascii="Arial" w:hAnsi="Arial" w:cs="Arial"/>
          <w:sz w:val="22"/>
          <w:szCs w:val="22"/>
        </w:rPr>
        <w:t>.</w:t>
      </w:r>
    </w:p>
    <w:p w14:paraId="6D9068DC" w14:textId="77777777" w:rsidR="004537A8" w:rsidRPr="00D118A0" w:rsidRDefault="004537A8" w:rsidP="004537A8">
      <w:pPr>
        <w:jc w:val="both"/>
        <w:rPr>
          <w:rFonts w:ascii="Arial" w:hAnsi="Arial" w:cs="Arial"/>
          <w:sz w:val="22"/>
          <w:szCs w:val="22"/>
        </w:rPr>
      </w:pPr>
    </w:p>
    <w:p w14:paraId="5813A812" w14:textId="77777777" w:rsidR="004537A8" w:rsidRPr="00917A79" w:rsidRDefault="004537A8" w:rsidP="004537A8">
      <w:pPr>
        <w:jc w:val="both"/>
        <w:rPr>
          <w:rFonts w:ascii="Arial" w:hAnsi="Arial" w:cs="Arial"/>
          <w:sz w:val="22"/>
          <w:szCs w:val="22"/>
        </w:rPr>
      </w:pPr>
      <w:r w:rsidRPr="00917A79">
        <w:rPr>
          <w:rFonts w:ascii="Arial" w:hAnsi="Arial" w:cs="Arial"/>
          <w:sz w:val="22"/>
          <w:szCs w:val="22"/>
        </w:rPr>
        <w:t>EDITORIAL: Artigo inicial do periódico selecionado redigido pelo Corpo Editorial ou encomendado a especialistas de notoriedade junto à comunidade científica, sobre assunto atual e de importância. 1</w:t>
      </w:r>
      <w:r>
        <w:rPr>
          <w:rFonts w:ascii="Arial" w:hAnsi="Arial" w:cs="Arial"/>
          <w:sz w:val="22"/>
          <w:szCs w:val="22"/>
        </w:rPr>
        <w:t xml:space="preserve"> </w:t>
      </w:r>
      <w:r w:rsidRPr="00917A79">
        <w:rPr>
          <w:rFonts w:ascii="Arial" w:hAnsi="Arial" w:cs="Arial"/>
          <w:sz w:val="22"/>
          <w:szCs w:val="22"/>
        </w:rPr>
        <w:t>ou 2 páginas no máximo.</w:t>
      </w:r>
    </w:p>
    <w:p w14:paraId="416C84EC" w14:textId="77777777" w:rsidR="007F44A2" w:rsidRDefault="007F44A2" w:rsidP="004537A8">
      <w:pPr>
        <w:jc w:val="both"/>
        <w:rPr>
          <w:rFonts w:ascii="Arial" w:hAnsi="Arial" w:cs="Arial"/>
          <w:sz w:val="22"/>
          <w:szCs w:val="22"/>
        </w:rPr>
      </w:pPr>
    </w:p>
    <w:p w14:paraId="43C8FED6" w14:textId="420EC6FD" w:rsidR="004537A8" w:rsidRPr="00917A79" w:rsidRDefault="004537A8" w:rsidP="004537A8">
      <w:pPr>
        <w:jc w:val="both"/>
        <w:rPr>
          <w:rFonts w:ascii="Arial" w:hAnsi="Arial" w:cs="Arial"/>
          <w:sz w:val="22"/>
          <w:szCs w:val="22"/>
        </w:rPr>
      </w:pPr>
      <w:r w:rsidRPr="00917A79">
        <w:rPr>
          <w:rFonts w:ascii="Arial" w:hAnsi="Arial" w:cs="Arial"/>
          <w:sz w:val="22"/>
          <w:szCs w:val="22"/>
        </w:rPr>
        <w:t xml:space="preserve">ARTIGOS ORIGINAIS: artigo completo de investigação clínica ou experimental, com contribuição original. Composto de Resumo estruturado (250 palavras) em português; Palavras-chave; </w:t>
      </w:r>
      <w:r w:rsidRPr="00917A79">
        <w:rPr>
          <w:rFonts w:ascii="Arial" w:hAnsi="Arial" w:cs="Arial"/>
          <w:i/>
          <w:iCs/>
          <w:sz w:val="22"/>
          <w:szCs w:val="22"/>
        </w:rPr>
        <w:t>Abstract</w:t>
      </w:r>
      <w:r w:rsidRPr="00917A79">
        <w:rPr>
          <w:rFonts w:ascii="Arial" w:hAnsi="Arial" w:cs="Arial"/>
          <w:sz w:val="22"/>
          <w:szCs w:val="22"/>
        </w:rPr>
        <w:t xml:space="preserve"> (250 palavras) em inglês; </w:t>
      </w:r>
      <w:r w:rsidRPr="00917A79">
        <w:rPr>
          <w:rFonts w:ascii="Arial" w:hAnsi="Arial" w:cs="Arial"/>
          <w:i/>
          <w:iCs/>
          <w:sz w:val="22"/>
          <w:szCs w:val="22"/>
        </w:rPr>
        <w:t>Keywords.</w:t>
      </w:r>
      <w:r w:rsidRPr="00917A79">
        <w:rPr>
          <w:rFonts w:ascii="Arial" w:hAnsi="Arial" w:cs="Arial"/>
          <w:sz w:val="22"/>
          <w:szCs w:val="22"/>
        </w:rPr>
        <w:t xml:space="preserve"> Introdução, Método, Resultados, Discussão, Conclusões e Referências (Máximo=15). Ilustrações (3). Texto com máximo de </w:t>
      </w:r>
      <w:r w:rsidR="00E3765F">
        <w:rPr>
          <w:rFonts w:ascii="Arial" w:hAnsi="Arial" w:cs="Arial"/>
          <w:sz w:val="22"/>
          <w:szCs w:val="22"/>
        </w:rPr>
        <w:t>4</w:t>
      </w:r>
      <w:r w:rsidRPr="00917A79">
        <w:rPr>
          <w:rFonts w:ascii="Arial" w:hAnsi="Arial" w:cs="Arial"/>
          <w:sz w:val="22"/>
          <w:szCs w:val="22"/>
        </w:rPr>
        <w:t>000 palavras. São preferenciais para publicação.</w:t>
      </w:r>
      <w:r w:rsidRPr="00917A79">
        <w:rPr>
          <w:rFonts w:ascii="Arial" w:hAnsi="Arial" w:cs="Arial"/>
          <w:sz w:val="22"/>
          <w:szCs w:val="22"/>
        </w:rPr>
        <w:tab/>
      </w:r>
    </w:p>
    <w:p w14:paraId="10E53EEC" w14:textId="77777777" w:rsidR="004537A8" w:rsidRPr="00D118A0" w:rsidRDefault="004537A8" w:rsidP="004537A8">
      <w:pPr>
        <w:jc w:val="both"/>
        <w:rPr>
          <w:rFonts w:ascii="Arial" w:hAnsi="Arial" w:cs="Arial"/>
          <w:sz w:val="22"/>
          <w:szCs w:val="22"/>
        </w:rPr>
      </w:pPr>
    </w:p>
    <w:p w14:paraId="45AB9BC8" w14:textId="34C63DA7" w:rsidR="004537A8" w:rsidRPr="00917A79" w:rsidRDefault="004537A8" w:rsidP="004537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917A79">
        <w:rPr>
          <w:rFonts w:ascii="Arial" w:hAnsi="Arial" w:cs="Arial"/>
          <w:sz w:val="22"/>
          <w:szCs w:val="22"/>
        </w:rPr>
        <w:t xml:space="preserve">ELATO DE CASOS: Artigo apresentando caso médico de interesse pela raridade e ensino contido no mesmo. Composto de Resumo não estruturado (200 palavras) em português; </w:t>
      </w:r>
      <w:r w:rsidRPr="00917A79">
        <w:rPr>
          <w:rFonts w:ascii="Arial" w:hAnsi="Arial" w:cs="Arial"/>
          <w:i/>
          <w:iCs/>
          <w:sz w:val="22"/>
          <w:szCs w:val="22"/>
        </w:rPr>
        <w:t xml:space="preserve">Abstract </w:t>
      </w:r>
      <w:r w:rsidRPr="00917A79">
        <w:rPr>
          <w:rFonts w:ascii="Arial" w:hAnsi="Arial" w:cs="Arial"/>
          <w:sz w:val="22"/>
          <w:szCs w:val="22"/>
        </w:rPr>
        <w:t>(200 palavras) em inglês. Introdução. Relato do caso</w:t>
      </w:r>
      <w:r w:rsidR="00441B99">
        <w:rPr>
          <w:rFonts w:ascii="Arial" w:hAnsi="Arial" w:cs="Arial"/>
          <w:sz w:val="22"/>
          <w:szCs w:val="22"/>
        </w:rPr>
        <w:t xml:space="preserve"> (máximo 600 palavras)</w:t>
      </w:r>
      <w:r w:rsidRPr="00917A79">
        <w:rPr>
          <w:rFonts w:ascii="Arial" w:hAnsi="Arial" w:cs="Arial"/>
          <w:sz w:val="22"/>
          <w:szCs w:val="22"/>
        </w:rPr>
        <w:t xml:space="preserve">. Discussão. Referências (Máximo </w:t>
      </w:r>
      <w:r w:rsidR="00B24A97">
        <w:rPr>
          <w:rFonts w:ascii="Arial" w:hAnsi="Arial" w:cs="Arial"/>
          <w:sz w:val="22"/>
          <w:szCs w:val="22"/>
        </w:rPr>
        <w:t>10</w:t>
      </w:r>
      <w:r w:rsidRPr="00917A79">
        <w:rPr>
          <w:rFonts w:ascii="Arial" w:hAnsi="Arial" w:cs="Arial"/>
          <w:sz w:val="22"/>
          <w:szCs w:val="22"/>
        </w:rPr>
        <w:t>). Ilustrações (</w:t>
      </w:r>
      <w:r w:rsidR="00B24A97">
        <w:rPr>
          <w:rFonts w:ascii="Arial" w:hAnsi="Arial" w:cs="Arial"/>
          <w:sz w:val="22"/>
          <w:szCs w:val="22"/>
        </w:rPr>
        <w:t>4</w:t>
      </w:r>
      <w:r w:rsidRPr="00917A79">
        <w:rPr>
          <w:rFonts w:ascii="Arial" w:hAnsi="Arial" w:cs="Arial"/>
          <w:sz w:val="22"/>
          <w:szCs w:val="22"/>
        </w:rPr>
        <w:t xml:space="preserve">). </w:t>
      </w:r>
    </w:p>
    <w:p w14:paraId="63841C66" w14:textId="77777777" w:rsidR="004537A8" w:rsidRPr="00D118A0" w:rsidRDefault="004537A8" w:rsidP="004537A8">
      <w:pPr>
        <w:jc w:val="both"/>
        <w:rPr>
          <w:rFonts w:ascii="Arial" w:hAnsi="Arial" w:cs="Arial"/>
          <w:sz w:val="22"/>
          <w:szCs w:val="22"/>
        </w:rPr>
      </w:pPr>
    </w:p>
    <w:p w14:paraId="5E425F9A" w14:textId="2F9DC25C" w:rsidR="004537A8" w:rsidRPr="00441B99" w:rsidRDefault="004537A8" w:rsidP="004537A8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441B99">
        <w:rPr>
          <w:rFonts w:ascii="Arial" w:hAnsi="Arial" w:cs="Arial"/>
          <w:sz w:val="22"/>
          <w:szCs w:val="22"/>
        </w:rPr>
        <w:t>REVISÃO</w:t>
      </w:r>
      <w:r w:rsidR="00441B99" w:rsidRPr="00441B99">
        <w:rPr>
          <w:rFonts w:ascii="Arial" w:hAnsi="Arial" w:cs="Arial"/>
          <w:sz w:val="22"/>
          <w:szCs w:val="22"/>
        </w:rPr>
        <w:t xml:space="preserve"> (SISTEMÁTICA E OUTROS TIPOS)</w:t>
      </w:r>
      <w:r w:rsidRPr="00441B99">
        <w:rPr>
          <w:rFonts w:ascii="Arial" w:hAnsi="Arial" w:cs="Arial"/>
          <w:sz w:val="22"/>
          <w:szCs w:val="22"/>
        </w:rPr>
        <w:t>:</w:t>
      </w:r>
      <w:r w:rsidRPr="00917A79">
        <w:rPr>
          <w:rFonts w:ascii="Arial" w:hAnsi="Arial" w:cs="Arial"/>
          <w:sz w:val="22"/>
          <w:szCs w:val="22"/>
        </w:rPr>
        <w:t xml:space="preserve"> Avaliações críticas da literatura e</w:t>
      </w:r>
      <w:r w:rsidR="001702D9">
        <w:rPr>
          <w:rFonts w:ascii="Arial" w:hAnsi="Arial" w:cs="Arial"/>
          <w:sz w:val="22"/>
          <w:szCs w:val="22"/>
        </w:rPr>
        <w:t>m</w:t>
      </w:r>
      <w:r w:rsidRPr="00917A79">
        <w:rPr>
          <w:rFonts w:ascii="Arial" w:hAnsi="Arial" w:cs="Arial"/>
          <w:sz w:val="22"/>
          <w:szCs w:val="22"/>
        </w:rPr>
        <w:t xml:space="preserve"> relação a tema atual de importância. Máximo (3000 palavras). Máximo de 6 figuras. Referências atuais</w:t>
      </w:r>
      <w:r w:rsidR="00441B99">
        <w:rPr>
          <w:rFonts w:ascii="Arial" w:hAnsi="Arial" w:cs="Arial"/>
          <w:sz w:val="22"/>
          <w:szCs w:val="22"/>
        </w:rPr>
        <w:t xml:space="preserve"> do tema</w:t>
      </w:r>
      <w:r w:rsidRPr="00917A79">
        <w:rPr>
          <w:rFonts w:ascii="Arial" w:hAnsi="Arial" w:cs="Arial"/>
          <w:sz w:val="22"/>
          <w:szCs w:val="22"/>
        </w:rPr>
        <w:t xml:space="preserve"> (Máximo =20).</w:t>
      </w:r>
    </w:p>
    <w:p w14:paraId="335A7C06" w14:textId="77777777" w:rsidR="004537A8" w:rsidRPr="00D118A0" w:rsidRDefault="004537A8" w:rsidP="004537A8">
      <w:pPr>
        <w:jc w:val="both"/>
        <w:rPr>
          <w:rFonts w:ascii="Arial" w:hAnsi="Arial" w:cs="Arial"/>
          <w:sz w:val="22"/>
          <w:szCs w:val="22"/>
        </w:rPr>
      </w:pPr>
    </w:p>
    <w:p w14:paraId="3154CD4B" w14:textId="77777777" w:rsidR="0089665B" w:rsidRDefault="004537A8" w:rsidP="004537A8">
      <w:pPr>
        <w:jc w:val="both"/>
        <w:rPr>
          <w:rFonts w:ascii="Arial" w:hAnsi="Arial" w:cs="Arial"/>
          <w:sz w:val="22"/>
          <w:szCs w:val="22"/>
        </w:rPr>
      </w:pPr>
      <w:r w:rsidRPr="00917A79">
        <w:rPr>
          <w:rFonts w:ascii="Arial" w:hAnsi="Arial" w:cs="Arial"/>
          <w:sz w:val="22"/>
          <w:szCs w:val="22"/>
        </w:rPr>
        <w:lastRenderedPageBreak/>
        <w:t xml:space="preserve">TRABALHOS DE CONCLUSÃO DE CURSOS (TCC): artigo completo de investigação clínica ou experimental, com contribuição original. Composto de Resumo estruturado (250 palavras) em português; palavras-chave. </w:t>
      </w:r>
      <w:r w:rsidRPr="00917A79">
        <w:rPr>
          <w:rFonts w:ascii="Arial" w:hAnsi="Arial" w:cs="Arial"/>
          <w:i/>
          <w:iCs/>
          <w:sz w:val="22"/>
          <w:szCs w:val="22"/>
        </w:rPr>
        <w:t>Abstract</w:t>
      </w:r>
      <w:r w:rsidRPr="00917A79">
        <w:rPr>
          <w:rFonts w:ascii="Arial" w:hAnsi="Arial" w:cs="Arial"/>
          <w:sz w:val="22"/>
          <w:szCs w:val="22"/>
        </w:rPr>
        <w:t xml:space="preserve"> (250 palavras) em inglês; </w:t>
      </w:r>
      <w:r w:rsidRPr="00917A79">
        <w:rPr>
          <w:rFonts w:ascii="Arial" w:hAnsi="Arial" w:cs="Arial"/>
          <w:i/>
          <w:iCs/>
          <w:sz w:val="22"/>
          <w:szCs w:val="22"/>
        </w:rPr>
        <w:t>Keywords</w:t>
      </w:r>
      <w:r w:rsidRPr="00917A79">
        <w:rPr>
          <w:rFonts w:ascii="Arial" w:hAnsi="Arial" w:cs="Arial"/>
          <w:sz w:val="22"/>
          <w:szCs w:val="22"/>
        </w:rPr>
        <w:t xml:space="preserve">. Introdução, Método, Resultados, Discussão, Conclusões e Referências </w:t>
      </w:r>
    </w:p>
    <w:p w14:paraId="1D548B4B" w14:textId="77777777" w:rsidR="0089665B" w:rsidRDefault="0089665B" w:rsidP="004537A8">
      <w:pPr>
        <w:jc w:val="both"/>
        <w:rPr>
          <w:rFonts w:ascii="Arial" w:hAnsi="Arial" w:cs="Arial"/>
          <w:sz w:val="22"/>
          <w:szCs w:val="22"/>
        </w:rPr>
      </w:pPr>
    </w:p>
    <w:p w14:paraId="09D8C770" w14:textId="0EEDFFF3" w:rsidR="004537A8" w:rsidRPr="00917A79" w:rsidRDefault="004537A8" w:rsidP="004537A8">
      <w:pPr>
        <w:jc w:val="both"/>
        <w:rPr>
          <w:rFonts w:ascii="Arial" w:hAnsi="Arial" w:cs="Arial"/>
          <w:sz w:val="22"/>
          <w:szCs w:val="22"/>
        </w:rPr>
      </w:pPr>
      <w:r w:rsidRPr="00917A79">
        <w:rPr>
          <w:rFonts w:ascii="Arial" w:hAnsi="Arial" w:cs="Arial"/>
          <w:sz w:val="22"/>
          <w:szCs w:val="22"/>
        </w:rPr>
        <w:t xml:space="preserve">(Máximo=15). Ilustrações (3). Texto com máximo de </w:t>
      </w:r>
      <w:r w:rsidR="000F057D">
        <w:rPr>
          <w:rFonts w:ascii="Arial" w:hAnsi="Arial" w:cs="Arial"/>
          <w:sz w:val="22"/>
          <w:szCs w:val="22"/>
        </w:rPr>
        <w:t>4</w:t>
      </w:r>
      <w:r w:rsidRPr="00917A79">
        <w:rPr>
          <w:rFonts w:ascii="Arial" w:hAnsi="Arial" w:cs="Arial"/>
          <w:sz w:val="22"/>
          <w:szCs w:val="22"/>
        </w:rPr>
        <w:t>000 palavras.</w:t>
      </w:r>
    </w:p>
    <w:p w14:paraId="5C67D061" w14:textId="77777777" w:rsidR="004537A8" w:rsidRPr="00D118A0" w:rsidRDefault="004537A8" w:rsidP="004537A8">
      <w:pPr>
        <w:pStyle w:val="PargrafodaLista"/>
        <w:rPr>
          <w:rFonts w:ascii="Arial" w:hAnsi="Arial" w:cs="Arial"/>
          <w:sz w:val="22"/>
          <w:szCs w:val="22"/>
        </w:rPr>
      </w:pPr>
    </w:p>
    <w:p w14:paraId="15B1F807" w14:textId="77777777" w:rsidR="004537A8" w:rsidRPr="00D118A0" w:rsidRDefault="004537A8" w:rsidP="004537A8">
      <w:pPr>
        <w:jc w:val="both"/>
        <w:rPr>
          <w:rFonts w:ascii="Arial" w:hAnsi="Arial" w:cs="Arial"/>
          <w:sz w:val="22"/>
          <w:szCs w:val="22"/>
        </w:rPr>
      </w:pPr>
    </w:p>
    <w:p w14:paraId="6784CF66" w14:textId="77777777" w:rsidR="004537A8" w:rsidRPr="007C1194" w:rsidRDefault="004537A8" w:rsidP="004537A8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7C1194">
        <w:rPr>
          <w:rFonts w:ascii="Arial" w:hAnsi="Arial" w:cs="Arial"/>
          <w:b/>
          <w:bCs/>
          <w:sz w:val="22"/>
          <w:szCs w:val="22"/>
        </w:rPr>
        <w:t>FORMATAÇÃO DOS ARTIGOS</w:t>
      </w:r>
    </w:p>
    <w:p w14:paraId="7508EC21" w14:textId="77777777" w:rsidR="004537A8" w:rsidRPr="00D118A0" w:rsidRDefault="004537A8" w:rsidP="004537A8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7257A01A" w14:textId="61B79927" w:rsidR="004537A8" w:rsidRPr="007C1194" w:rsidRDefault="007C1194" w:rsidP="004537A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C1194">
        <w:rPr>
          <w:rFonts w:ascii="Arial" w:hAnsi="Arial" w:cs="Arial"/>
          <w:b/>
          <w:bCs/>
          <w:sz w:val="22"/>
          <w:szCs w:val="22"/>
        </w:rPr>
        <w:t>Organização dos artigos a serem submetidos na revista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26A5F7DD" w14:textId="77777777" w:rsidR="004537A8" w:rsidRPr="00D118A0" w:rsidRDefault="004537A8" w:rsidP="004537A8">
      <w:pPr>
        <w:jc w:val="both"/>
        <w:rPr>
          <w:rFonts w:ascii="Arial" w:hAnsi="Arial" w:cs="Arial"/>
          <w:sz w:val="22"/>
          <w:szCs w:val="22"/>
        </w:rPr>
      </w:pPr>
    </w:p>
    <w:p w14:paraId="48229AD9" w14:textId="77777777" w:rsidR="004537A8" w:rsidRPr="00D118A0" w:rsidRDefault="004537A8" w:rsidP="004537A8">
      <w:pPr>
        <w:pStyle w:val="PargrafodaLista"/>
        <w:widowControl/>
        <w:numPr>
          <w:ilvl w:val="0"/>
          <w:numId w:val="9"/>
        </w:numPr>
        <w:autoSpaceDE/>
        <w:autoSpaceDN/>
        <w:contextualSpacing/>
        <w:rPr>
          <w:rFonts w:ascii="Arial" w:hAnsi="Arial" w:cs="Arial"/>
          <w:sz w:val="22"/>
          <w:szCs w:val="22"/>
        </w:rPr>
      </w:pPr>
      <w:r w:rsidRPr="00D118A0">
        <w:rPr>
          <w:rFonts w:ascii="Arial" w:hAnsi="Arial" w:cs="Arial"/>
          <w:sz w:val="22"/>
          <w:szCs w:val="22"/>
        </w:rPr>
        <w:t>PÁGINA INICIAL</w:t>
      </w:r>
    </w:p>
    <w:p w14:paraId="729B4E32" w14:textId="77777777" w:rsidR="004537A8" w:rsidRPr="00D118A0" w:rsidRDefault="004537A8" w:rsidP="004537A8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4B13CC6C" w14:textId="2547124F" w:rsidR="004537A8" w:rsidRPr="00D118A0" w:rsidRDefault="004537A8" w:rsidP="004537A8">
      <w:pPr>
        <w:pStyle w:val="PargrafodaLista"/>
        <w:widowControl/>
        <w:numPr>
          <w:ilvl w:val="0"/>
          <w:numId w:val="4"/>
        </w:numPr>
        <w:autoSpaceDE/>
        <w:autoSpaceDN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color w:val="000000" w:themeColor="text1"/>
          <w:sz w:val="22"/>
          <w:szCs w:val="22"/>
        </w:rPr>
        <w:t>Título do Artigo = deverá conter o máximo de informações e o menor número de palavras possível.</w:t>
      </w:r>
    </w:p>
    <w:p w14:paraId="5196399A" w14:textId="32961526" w:rsidR="004537A8" w:rsidRPr="00D118A0" w:rsidRDefault="004537A8" w:rsidP="004537A8">
      <w:pPr>
        <w:pStyle w:val="PargrafodaLista"/>
        <w:widowControl/>
        <w:numPr>
          <w:ilvl w:val="0"/>
          <w:numId w:val="4"/>
        </w:numPr>
        <w:autoSpaceDE/>
        <w:autoSpaceDN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color w:val="000000" w:themeColor="text1"/>
          <w:sz w:val="22"/>
          <w:szCs w:val="22"/>
        </w:rPr>
        <w:t>Título em inglês do artigo.</w:t>
      </w:r>
    </w:p>
    <w:p w14:paraId="0B2CB824" w14:textId="77777777" w:rsidR="004537A8" w:rsidRPr="00D118A0" w:rsidRDefault="004537A8" w:rsidP="004537A8">
      <w:pPr>
        <w:pStyle w:val="PargrafodaLista"/>
        <w:widowControl/>
        <w:numPr>
          <w:ilvl w:val="0"/>
          <w:numId w:val="4"/>
        </w:numPr>
        <w:autoSpaceDE/>
        <w:autoSpaceDN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color w:val="000000" w:themeColor="text1"/>
          <w:sz w:val="22"/>
          <w:szCs w:val="22"/>
        </w:rPr>
        <w:t>Nomes dos autores e sua titulação acadêmica.</w:t>
      </w:r>
    </w:p>
    <w:p w14:paraId="4DA105D5" w14:textId="45C962F6" w:rsidR="004537A8" w:rsidRPr="00D118A0" w:rsidRDefault="004537A8" w:rsidP="004537A8">
      <w:pPr>
        <w:pStyle w:val="PargrafodaLista"/>
        <w:widowControl/>
        <w:numPr>
          <w:ilvl w:val="0"/>
          <w:numId w:val="4"/>
        </w:numPr>
        <w:autoSpaceDE/>
        <w:autoSpaceDN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color w:val="000000" w:themeColor="text1"/>
          <w:sz w:val="22"/>
          <w:szCs w:val="22"/>
        </w:rPr>
        <w:t xml:space="preserve">Local e cidade onde </w:t>
      </w:r>
      <w:r w:rsidR="00441B99">
        <w:rPr>
          <w:rFonts w:ascii="Arial" w:hAnsi="Arial" w:cs="Arial"/>
          <w:color w:val="000000" w:themeColor="text1"/>
          <w:sz w:val="22"/>
          <w:szCs w:val="22"/>
        </w:rPr>
        <w:t xml:space="preserve">o trabalho ou </w:t>
      </w:r>
      <w:r w:rsidRPr="00D118A0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Pr="00441B99">
        <w:rPr>
          <w:rFonts w:ascii="Arial" w:hAnsi="Arial" w:cs="Arial"/>
          <w:color w:val="000000" w:themeColor="text1"/>
          <w:sz w:val="22"/>
          <w:szCs w:val="22"/>
        </w:rPr>
        <w:t>pesquisa</w:t>
      </w:r>
      <w:r w:rsidRPr="00D118A0">
        <w:rPr>
          <w:rFonts w:ascii="Arial" w:hAnsi="Arial" w:cs="Arial"/>
          <w:color w:val="000000" w:themeColor="text1"/>
          <w:sz w:val="22"/>
          <w:szCs w:val="22"/>
        </w:rPr>
        <w:t xml:space="preserve"> foi realizada.</w:t>
      </w:r>
    </w:p>
    <w:p w14:paraId="3569A488" w14:textId="77777777" w:rsidR="004537A8" w:rsidRPr="00D118A0" w:rsidRDefault="004537A8" w:rsidP="004537A8">
      <w:pPr>
        <w:pStyle w:val="PargrafodaLista"/>
        <w:widowControl/>
        <w:numPr>
          <w:ilvl w:val="0"/>
          <w:numId w:val="4"/>
        </w:numPr>
        <w:autoSpaceDE/>
        <w:autoSpaceDN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color w:val="000000" w:themeColor="text1"/>
          <w:sz w:val="22"/>
          <w:szCs w:val="22"/>
        </w:rPr>
        <w:t>Endereço para correspondência do autor com seu e-mail.</w:t>
      </w:r>
    </w:p>
    <w:p w14:paraId="30D9BB51" w14:textId="77777777" w:rsidR="004537A8" w:rsidRPr="00D118A0" w:rsidRDefault="004537A8" w:rsidP="004537A8">
      <w:pPr>
        <w:pStyle w:val="PargrafodaLista"/>
        <w:widowControl/>
        <w:numPr>
          <w:ilvl w:val="0"/>
          <w:numId w:val="4"/>
        </w:numPr>
        <w:autoSpaceDE/>
        <w:autoSpaceDN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color w:val="000000" w:themeColor="text1"/>
          <w:sz w:val="22"/>
          <w:szCs w:val="22"/>
        </w:rPr>
        <w:t>Data de recebimento para publicação.</w:t>
      </w:r>
    </w:p>
    <w:p w14:paraId="2BF3D7F6" w14:textId="72FB82AF" w:rsidR="004537A8" w:rsidRDefault="004537A8" w:rsidP="004537A8">
      <w:pPr>
        <w:pStyle w:val="PargrafodaLista"/>
        <w:widowControl/>
        <w:numPr>
          <w:ilvl w:val="0"/>
          <w:numId w:val="4"/>
        </w:numPr>
        <w:autoSpaceDE/>
        <w:autoSpaceDN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color w:val="000000" w:themeColor="text1"/>
          <w:sz w:val="22"/>
          <w:szCs w:val="22"/>
        </w:rPr>
        <w:t>Data de aprovação para publicação.</w:t>
      </w:r>
    </w:p>
    <w:p w14:paraId="35D167F0" w14:textId="77777777" w:rsidR="005C65B6" w:rsidRPr="00D118A0" w:rsidRDefault="005C65B6" w:rsidP="005C65B6">
      <w:pPr>
        <w:pStyle w:val="PargrafodaLista"/>
        <w:widowControl/>
        <w:autoSpaceDE/>
        <w:autoSpaceDN/>
        <w:ind w:left="720" w:firstLine="0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44B0C16C" w14:textId="35DCCEEF" w:rsidR="004537A8" w:rsidRPr="005C65B6" w:rsidRDefault="004537A8" w:rsidP="004537A8">
      <w:pPr>
        <w:pStyle w:val="PargrafodaLista"/>
        <w:widowControl/>
        <w:numPr>
          <w:ilvl w:val="0"/>
          <w:numId w:val="4"/>
        </w:numPr>
        <w:autoSpaceDE/>
        <w:autoSpaceDN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5C65B6">
        <w:rPr>
          <w:rFonts w:ascii="Arial" w:hAnsi="Arial" w:cs="Arial"/>
          <w:color w:val="000000" w:themeColor="text1"/>
          <w:sz w:val="22"/>
          <w:szCs w:val="22"/>
        </w:rPr>
        <w:t xml:space="preserve">Número de aprovação do trabalho no Comitê de Ética na Pesquisa </w:t>
      </w:r>
      <w:r w:rsidR="005C65B6" w:rsidRPr="005C65B6">
        <w:rPr>
          <w:rFonts w:ascii="Arial" w:hAnsi="Arial" w:cs="Arial"/>
          <w:color w:val="000000" w:themeColor="text1"/>
          <w:sz w:val="22"/>
          <w:szCs w:val="22"/>
        </w:rPr>
        <w:t xml:space="preserve">(CEP) e do Comitê de Orientação à Pesquisa </w:t>
      </w:r>
      <w:r w:rsidRPr="005C65B6">
        <w:rPr>
          <w:rFonts w:ascii="Arial" w:hAnsi="Arial" w:cs="Arial"/>
          <w:color w:val="000000" w:themeColor="text1"/>
          <w:sz w:val="22"/>
          <w:szCs w:val="22"/>
        </w:rPr>
        <w:t>(COPEFASM)</w:t>
      </w:r>
    </w:p>
    <w:p w14:paraId="4BF929E5" w14:textId="3D8D3F79" w:rsidR="004537A8" w:rsidRDefault="004537A8" w:rsidP="004537A8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6EC8E443" w14:textId="77777777" w:rsidR="005C65B6" w:rsidRDefault="005C65B6" w:rsidP="004537A8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51F88623" w14:textId="77777777" w:rsidR="004537A8" w:rsidRPr="00D118A0" w:rsidRDefault="004537A8" w:rsidP="004537A8">
      <w:pPr>
        <w:pStyle w:val="PargrafodaLista"/>
        <w:widowControl/>
        <w:numPr>
          <w:ilvl w:val="0"/>
          <w:numId w:val="9"/>
        </w:numPr>
        <w:autoSpaceDE/>
        <w:autoSpaceDN/>
        <w:contextualSpacing/>
        <w:rPr>
          <w:rFonts w:ascii="Arial" w:hAnsi="Arial" w:cs="Arial"/>
          <w:sz w:val="22"/>
          <w:szCs w:val="22"/>
        </w:rPr>
      </w:pPr>
      <w:r w:rsidRPr="00D118A0">
        <w:rPr>
          <w:rFonts w:ascii="Arial" w:hAnsi="Arial" w:cs="Arial"/>
          <w:sz w:val="22"/>
          <w:szCs w:val="22"/>
        </w:rPr>
        <w:t>PÁGINA 2</w:t>
      </w:r>
    </w:p>
    <w:p w14:paraId="463ED012" w14:textId="77777777" w:rsidR="004537A8" w:rsidRPr="00D118A0" w:rsidRDefault="004537A8" w:rsidP="004537A8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72C1224B" w14:textId="77777777" w:rsidR="004537A8" w:rsidRPr="00D118A0" w:rsidRDefault="004537A8" w:rsidP="004537A8">
      <w:pPr>
        <w:pStyle w:val="PargrafodaLista"/>
        <w:widowControl/>
        <w:numPr>
          <w:ilvl w:val="0"/>
          <w:numId w:val="5"/>
        </w:numPr>
        <w:autoSpaceDE/>
        <w:autoSpaceDN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color w:val="000000" w:themeColor="text1"/>
          <w:sz w:val="22"/>
          <w:szCs w:val="22"/>
        </w:rPr>
        <w:t xml:space="preserve">Resumo estruturado </w:t>
      </w:r>
    </w:p>
    <w:p w14:paraId="764D9CB1" w14:textId="77777777" w:rsidR="004537A8" w:rsidRPr="00D118A0" w:rsidRDefault="004537A8" w:rsidP="004537A8">
      <w:pPr>
        <w:pStyle w:val="PargrafodaLista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color w:val="000000" w:themeColor="text1"/>
          <w:sz w:val="22"/>
          <w:szCs w:val="22"/>
        </w:rPr>
        <w:t>(Com objetivo, método, resultado e conclusões em 250 palavras)</w:t>
      </w:r>
    </w:p>
    <w:p w14:paraId="1A811F79" w14:textId="77777777" w:rsidR="004537A8" w:rsidRPr="00D118A0" w:rsidRDefault="004537A8" w:rsidP="004537A8">
      <w:pPr>
        <w:pStyle w:val="PargrafodaLista"/>
        <w:widowControl/>
        <w:numPr>
          <w:ilvl w:val="0"/>
          <w:numId w:val="5"/>
        </w:numPr>
        <w:autoSpaceDE/>
        <w:autoSpaceDN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i/>
          <w:iCs/>
          <w:sz w:val="22"/>
          <w:szCs w:val="22"/>
        </w:rPr>
        <w:t>Abstract</w:t>
      </w:r>
      <w:r w:rsidRPr="00D118A0">
        <w:rPr>
          <w:rFonts w:ascii="Arial" w:hAnsi="Arial" w:cs="Arial"/>
          <w:sz w:val="22"/>
          <w:szCs w:val="22"/>
        </w:rPr>
        <w:t xml:space="preserve"> (250 palavras) em inglês</w:t>
      </w:r>
    </w:p>
    <w:p w14:paraId="66A13175" w14:textId="77777777" w:rsidR="004537A8" w:rsidRDefault="004537A8" w:rsidP="004537A8">
      <w:pPr>
        <w:pStyle w:val="PargrafodaLista"/>
        <w:widowControl/>
        <w:numPr>
          <w:ilvl w:val="0"/>
          <w:numId w:val="5"/>
        </w:numPr>
        <w:autoSpaceDE/>
        <w:autoSpaceDN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color w:val="000000" w:themeColor="text1"/>
          <w:sz w:val="22"/>
          <w:szCs w:val="22"/>
        </w:rPr>
        <w:t>Descritores em Ciências da Saúde (DeCS) em número de 4.</w:t>
      </w:r>
    </w:p>
    <w:p w14:paraId="50F340CD" w14:textId="77777777" w:rsidR="004537A8" w:rsidRPr="00D118A0" w:rsidRDefault="004537A8" w:rsidP="004537A8">
      <w:pPr>
        <w:pStyle w:val="PargrafodaLista"/>
        <w:widowControl/>
        <w:numPr>
          <w:ilvl w:val="0"/>
          <w:numId w:val="5"/>
        </w:numPr>
        <w:autoSpaceDE/>
        <w:autoSpaceDN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color w:val="000000" w:themeColor="text1"/>
          <w:sz w:val="22"/>
          <w:szCs w:val="22"/>
        </w:rPr>
        <w:t xml:space="preserve">São importantes para recuperação de dados e estão disponíveis em </w:t>
      </w:r>
      <w:hyperlink r:id="rId11" w:history="1">
        <w:r w:rsidRPr="00D118A0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http://decs.bvs.br</w:t>
        </w:r>
      </w:hyperlink>
      <w:r w:rsidRPr="00D118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777117E" w14:textId="77777777" w:rsidR="004537A8" w:rsidRPr="00D118A0" w:rsidRDefault="004537A8" w:rsidP="004537A8">
      <w:pPr>
        <w:pStyle w:val="PargrafodaLista"/>
        <w:widowControl/>
        <w:numPr>
          <w:ilvl w:val="0"/>
          <w:numId w:val="9"/>
        </w:numPr>
        <w:autoSpaceDE/>
        <w:autoSpaceDN/>
        <w:contextualSpacing/>
        <w:rPr>
          <w:rFonts w:ascii="Arial" w:hAnsi="Arial" w:cs="Arial"/>
          <w:sz w:val="22"/>
          <w:szCs w:val="22"/>
        </w:rPr>
      </w:pPr>
      <w:r w:rsidRPr="00D118A0">
        <w:rPr>
          <w:rFonts w:ascii="Arial" w:hAnsi="Arial" w:cs="Arial"/>
          <w:sz w:val="22"/>
          <w:szCs w:val="22"/>
        </w:rPr>
        <w:t>TEXTO</w:t>
      </w:r>
    </w:p>
    <w:p w14:paraId="0DE6E791" w14:textId="77777777" w:rsidR="004537A8" w:rsidRPr="00D118A0" w:rsidRDefault="004537A8" w:rsidP="004537A8">
      <w:pPr>
        <w:pStyle w:val="PargrafodaLista"/>
        <w:ind w:left="420"/>
        <w:rPr>
          <w:rFonts w:ascii="Arial" w:hAnsi="Arial" w:cs="Arial"/>
          <w:color w:val="00B0F0"/>
          <w:sz w:val="22"/>
          <w:szCs w:val="22"/>
        </w:rPr>
      </w:pPr>
    </w:p>
    <w:p w14:paraId="6E4E6284" w14:textId="77777777" w:rsidR="004537A8" w:rsidRPr="00D118A0" w:rsidRDefault="004537A8" w:rsidP="004537A8">
      <w:pPr>
        <w:pStyle w:val="PargrafodaLista"/>
        <w:widowControl/>
        <w:numPr>
          <w:ilvl w:val="0"/>
          <w:numId w:val="6"/>
        </w:numPr>
        <w:autoSpaceDE/>
        <w:autoSpaceDN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color w:val="000000" w:themeColor="text1"/>
          <w:sz w:val="22"/>
          <w:szCs w:val="22"/>
        </w:rPr>
        <w:t>Introdução</w:t>
      </w:r>
    </w:p>
    <w:p w14:paraId="50264EAC" w14:textId="77777777" w:rsidR="004537A8" w:rsidRPr="00D118A0" w:rsidRDefault="004537A8" w:rsidP="004537A8">
      <w:pPr>
        <w:pStyle w:val="PargrafodaLista"/>
        <w:widowControl/>
        <w:numPr>
          <w:ilvl w:val="0"/>
          <w:numId w:val="6"/>
        </w:numPr>
        <w:autoSpaceDE/>
        <w:autoSpaceDN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color w:val="000000" w:themeColor="text1"/>
          <w:sz w:val="22"/>
          <w:szCs w:val="22"/>
        </w:rPr>
        <w:t>Objetivo (s)</w:t>
      </w:r>
    </w:p>
    <w:p w14:paraId="68A50BE7" w14:textId="77777777" w:rsidR="004537A8" w:rsidRPr="00D118A0" w:rsidRDefault="004537A8" w:rsidP="004537A8">
      <w:pPr>
        <w:pStyle w:val="PargrafodaLista"/>
        <w:widowControl/>
        <w:numPr>
          <w:ilvl w:val="0"/>
          <w:numId w:val="6"/>
        </w:numPr>
        <w:autoSpaceDE/>
        <w:autoSpaceDN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color w:val="000000" w:themeColor="text1"/>
          <w:sz w:val="22"/>
          <w:szCs w:val="22"/>
        </w:rPr>
        <w:t>Método</w:t>
      </w:r>
    </w:p>
    <w:p w14:paraId="1EC67A95" w14:textId="77777777" w:rsidR="004537A8" w:rsidRPr="00D118A0" w:rsidRDefault="004537A8" w:rsidP="004537A8">
      <w:pPr>
        <w:pStyle w:val="PargrafodaLista"/>
        <w:widowControl/>
        <w:numPr>
          <w:ilvl w:val="0"/>
          <w:numId w:val="6"/>
        </w:numPr>
        <w:autoSpaceDE/>
        <w:autoSpaceDN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color w:val="000000" w:themeColor="text1"/>
          <w:sz w:val="22"/>
          <w:szCs w:val="22"/>
        </w:rPr>
        <w:t>Resultados</w:t>
      </w:r>
    </w:p>
    <w:p w14:paraId="3F595B8E" w14:textId="77777777" w:rsidR="004537A8" w:rsidRPr="00D118A0" w:rsidRDefault="004537A8" w:rsidP="004537A8">
      <w:pPr>
        <w:pStyle w:val="PargrafodaLista"/>
        <w:widowControl/>
        <w:numPr>
          <w:ilvl w:val="0"/>
          <w:numId w:val="6"/>
        </w:numPr>
        <w:autoSpaceDE/>
        <w:autoSpaceDN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color w:val="000000" w:themeColor="text1"/>
          <w:sz w:val="22"/>
          <w:szCs w:val="22"/>
        </w:rPr>
        <w:t>Discussão</w:t>
      </w:r>
    </w:p>
    <w:p w14:paraId="621A1D9E" w14:textId="5540F613" w:rsidR="004537A8" w:rsidRPr="00D118A0" w:rsidRDefault="004537A8" w:rsidP="004537A8">
      <w:pPr>
        <w:pStyle w:val="PargrafodaLista"/>
        <w:widowControl/>
        <w:numPr>
          <w:ilvl w:val="0"/>
          <w:numId w:val="6"/>
        </w:numPr>
        <w:autoSpaceDE/>
        <w:autoSpaceDN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color w:val="000000" w:themeColor="text1"/>
          <w:sz w:val="22"/>
          <w:szCs w:val="22"/>
        </w:rPr>
        <w:t>Conclusão(es) = Devem emanar apenas dos resultados obtidos respondendo aos objetivos propostos e serem concisas.</w:t>
      </w:r>
    </w:p>
    <w:p w14:paraId="1EEF17BC" w14:textId="77777777" w:rsidR="004537A8" w:rsidRDefault="004537A8" w:rsidP="004537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6E38E6" w14:textId="77777777" w:rsidR="004537A8" w:rsidRDefault="004537A8" w:rsidP="004537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089B2D7" w14:textId="77777777" w:rsidR="004537A8" w:rsidRPr="00D118A0" w:rsidRDefault="004537A8" w:rsidP="004537A8">
      <w:pPr>
        <w:jc w:val="both"/>
        <w:rPr>
          <w:rFonts w:ascii="Arial" w:hAnsi="Arial" w:cs="Arial"/>
          <w:sz w:val="22"/>
          <w:szCs w:val="22"/>
        </w:rPr>
      </w:pPr>
      <w:r w:rsidRPr="00D118A0">
        <w:rPr>
          <w:rFonts w:ascii="Arial" w:hAnsi="Arial" w:cs="Arial"/>
          <w:sz w:val="22"/>
          <w:szCs w:val="22"/>
        </w:rPr>
        <w:t>4) REFERÊNCIAS</w:t>
      </w:r>
    </w:p>
    <w:p w14:paraId="3D9E8912" w14:textId="77777777" w:rsidR="004537A8" w:rsidRPr="00BC1F3F" w:rsidRDefault="004537A8" w:rsidP="004537A8">
      <w:pPr>
        <w:spacing w:before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color w:val="00B0F0"/>
          <w:sz w:val="22"/>
          <w:szCs w:val="22"/>
        </w:rPr>
        <w:tab/>
      </w:r>
      <w:r w:rsidRPr="00D118A0">
        <w:rPr>
          <w:rFonts w:ascii="Arial" w:hAnsi="Arial" w:cs="Arial"/>
          <w:color w:val="000000" w:themeColor="text1"/>
          <w:sz w:val="22"/>
          <w:szCs w:val="22"/>
        </w:rPr>
        <w:t xml:space="preserve">A revista adota os requisitos de Vancouver - </w:t>
      </w:r>
      <w:r w:rsidRPr="00D118A0">
        <w:rPr>
          <w:rFonts w:ascii="Arial" w:hAnsi="Arial" w:cs="Arial"/>
          <w:i/>
          <w:iCs/>
          <w:color w:val="000000" w:themeColor="text1"/>
          <w:sz w:val="22"/>
          <w:szCs w:val="22"/>
        </w:rPr>
        <w:t>Uniform Requirements for Manuscripts submitted to Biomedical Journals</w:t>
      </w:r>
      <w:r w:rsidRPr="00D118A0">
        <w:rPr>
          <w:rFonts w:ascii="Arial" w:hAnsi="Arial" w:cs="Arial"/>
          <w:color w:val="000000" w:themeColor="text1"/>
          <w:sz w:val="22"/>
          <w:szCs w:val="22"/>
        </w:rPr>
        <w:t xml:space="preserve">, organizadas pelo International Committee of </w:t>
      </w:r>
      <w:r w:rsidR="00FD453B" w:rsidRPr="00D118A0">
        <w:rPr>
          <w:rFonts w:ascii="Arial" w:hAnsi="Arial" w:cs="Arial"/>
          <w:color w:val="000000" w:themeColor="text1"/>
          <w:sz w:val="22"/>
          <w:szCs w:val="22"/>
        </w:rPr>
        <w:t>Clínico</w:t>
      </w:r>
      <w:r w:rsidRPr="00D118A0">
        <w:rPr>
          <w:rFonts w:ascii="Arial" w:hAnsi="Arial" w:cs="Arial"/>
          <w:color w:val="000000" w:themeColor="text1"/>
          <w:sz w:val="22"/>
          <w:szCs w:val="22"/>
        </w:rPr>
        <w:t xml:space="preserve"> Journal Editors – </w:t>
      </w:r>
      <w:r w:rsidRPr="00D118A0">
        <w:rPr>
          <w:rFonts w:ascii="Arial" w:hAnsi="Arial" w:cs="Arial"/>
          <w:i/>
          <w:iCs/>
          <w:color w:val="000000" w:themeColor="text1"/>
          <w:sz w:val="22"/>
          <w:szCs w:val="22"/>
        </w:rPr>
        <w:t>Vancouver Group</w:t>
      </w:r>
      <w:r w:rsidRPr="00D118A0">
        <w:rPr>
          <w:rFonts w:ascii="Arial" w:hAnsi="Arial" w:cs="Arial"/>
          <w:color w:val="000000" w:themeColor="text1"/>
          <w:sz w:val="22"/>
          <w:szCs w:val="22"/>
        </w:rPr>
        <w:t xml:space="preserve">, (disponível em </w:t>
      </w:r>
      <w:hyperlink r:id="rId12" w:history="1">
        <w:r w:rsidRPr="00FD453B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www.icmje.org</w:t>
        </w:r>
      </w:hyperlink>
      <w:r w:rsidRPr="00FD453B">
        <w:rPr>
          <w:rFonts w:ascii="Arial" w:hAnsi="Arial" w:cs="Arial"/>
          <w:sz w:val="22"/>
          <w:szCs w:val="22"/>
        </w:rPr>
        <w:t>)</w:t>
      </w:r>
      <w:r w:rsidRPr="00FD453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C9499A3" w14:textId="77777777" w:rsidR="004537A8" w:rsidRPr="00D118A0" w:rsidRDefault="004537A8" w:rsidP="004537A8">
      <w:pPr>
        <w:spacing w:before="24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color w:val="000000" w:themeColor="text1"/>
          <w:sz w:val="22"/>
          <w:szCs w:val="22"/>
        </w:rPr>
        <w:t>Na medida que são citados, os trabalhos são numerados em sobrescrito e os trabalhos recebem o mesmo número nas Referências.</w:t>
      </w:r>
    </w:p>
    <w:p w14:paraId="3159A212" w14:textId="77777777" w:rsidR="004537A8" w:rsidRPr="00D118A0" w:rsidRDefault="004537A8" w:rsidP="004537A8">
      <w:pPr>
        <w:spacing w:before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color w:val="000000" w:themeColor="text1"/>
          <w:sz w:val="22"/>
          <w:szCs w:val="22"/>
        </w:rPr>
        <w:t>Alguns exemplos de citações nas Referências:</w:t>
      </w:r>
    </w:p>
    <w:p w14:paraId="56AB4D33" w14:textId="77777777" w:rsidR="004537A8" w:rsidRPr="00D118A0" w:rsidRDefault="004537A8" w:rsidP="007C1194">
      <w:pPr>
        <w:spacing w:before="240" w:after="4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0" w:name="_Hlk174110074"/>
      <w:r w:rsidRPr="00D118A0">
        <w:rPr>
          <w:rFonts w:ascii="Arial" w:hAnsi="Arial" w:cs="Arial"/>
          <w:b/>
          <w:bCs/>
          <w:color w:val="000000" w:themeColor="text1"/>
          <w:sz w:val="22"/>
          <w:szCs w:val="22"/>
        </w:rPr>
        <w:t>Artigos de Revista</w:t>
      </w:r>
    </w:p>
    <w:p w14:paraId="04BD945E" w14:textId="77777777" w:rsidR="004537A8" w:rsidRPr="00D118A0" w:rsidRDefault="004537A8" w:rsidP="007C119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color w:val="000000" w:themeColor="text1"/>
          <w:sz w:val="22"/>
          <w:szCs w:val="22"/>
        </w:rPr>
        <w:t xml:space="preserve">Martins JL, Macedo M, Montero EFS. </w:t>
      </w:r>
      <w:r w:rsidRPr="00D118A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Anorectal Malformation: State of the Art in Translating Experimental Research to the Bedside. </w:t>
      </w:r>
      <w:r w:rsidRPr="00D118A0">
        <w:rPr>
          <w:rFonts w:ascii="Arial" w:hAnsi="Arial" w:cs="Arial"/>
          <w:color w:val="000000" w:themeColor="text1"/>
          <w:sz w:val="22"/>
          <w:szCs w:val="22"/>
        </w:rPr>
        <w:t>Eur J Pediatr Surg. 2019;29(368-370).</w:t>
      </w:r>
    </w:p>
    <w:p w14:paraId="77F190C5" w14:textId="77777777" w:rsidR="004537A8" w:rsidRPr="00D118A0" w:rsidRDefault="004537A8" w:rsidP="004537A8">
      <w:pPr>
        <w:spacing w:before="240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118A0">
        <w:rPr>
          <w:rFonts w:ascii="Arial" w:hAnsi="Arial" w:cs="Arial"/>
          <w:color w:val="000000" w:themeColor="text1"/>
          <w:sz w:val="22"/>
          <w:szCs w:val="22"/>
        </w:rPr>
        <w:t xml:space="preserve">Vital JR PF, Martins JL, Peterlini FL. </w:t>
      </w:r>
      <w:r w:rsidRPr="00D118A0">
        <w:rPr>
          <w:rFonts w:ascii="Arial" w:hAnsi="Arial" w:cs="Arial"/>
          <w:color w:val="000000" w:themeColor="text1"/>
          <w:sz w:val="22"/>
          <w:szCs w:val="22"/>
          <w:lang w:val="en-US"/>
        </w:rPr>
        <w:t>Posterior sagittal anorectoplasty in anorectal anomalies: clinical, manometric and profilometric evaluation. Sao Paulo Medical J. 2007; 125:163-169.</w:t>
      </w:r>
    </w:p>
    <w:p w14:paraId="094BBF5E" w14:textId="77777777" w:rsidR="004537A8" w:rsidRDefault="004537A8" w:rsidP="004537A8">
      <w:pPr>
        <w:spacing w:before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Peterlini FL, Martins JL. Modified transanal rectosigmoidectomy for Hirschsprung’s disease: Clinical and manometric results in the initial 20 cases. </w:t>
      </w:r>
      <w:r w:rsidRPr="00D118A0">
        <w:rPr>
          <w:rFonts w:ascii="Arial" w:hAnsi="Arial" w:cs="Arial"/>
          <w:color w:val="000000" w:themeColor="text1"/>
          <w:sz w:val="22"/>
          <w:szCs w:val="22"/>
        </w:rPr>
        <w:t>J Pediatr Surg. 2003;38(7):1048-1050.</w:t>
      </w:r>
    </w:p>
    <w:p w14:paraId="1B9C9B3C" w14:textId="77777777" w:rsidR="007C1194" w:rsidRDefault="007C1194" w:rsidP="004537A8">
      <w:pPr>
        <w:spacing w:before="24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D91B8DC" w14:textId="77777777" w:rsidR="007C1194" w:rsidRDefault="007C1194" w:rsidP="004537A8">
      <w:pPr>
        <w:spacing w:before="24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9F93EE8" w14:textId="61FC0D29" w:rsidR="004537A8" w:rsidRPr="00D118A0" w:rsidRDefault="004537A8" w:rsidP="007C1194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Capítulo de Livro</w:t>
      </w:r>
    </w:p>
    <w:p w14:paraId="29EF283E" w14:textId="77777777" w:rsidR="004537A8" w:rsidRPr="00D118A0" w:rsidRDefault="004537A8" w:rsidP="007C1194">
      <w:pPr>
        <w:spacing w:before="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color w:val="000000" w:themeColor="text1"/>
          <w:sz w:val="22"/>
          <w:szCs w:val="22"/>
        </w:rPr>
        <w:t xml:space="preserve">Martins JL, Peterlini FL, Martins-Moura ECS. Megacólon congênito – Doença de Hirschsprung. In: Piçarro C. (Org). Fundamentos em Cirurgia Pediátrica. 1ª.ed. Santana do Parnaíba: Ed. Manole; </w:t>
      </w:r>
      <w:r w:rsidR="00FD453B" w:rsidRPr="00D118A0">
        <w:rPr>
          <w:rFonts w:ascii="Arial" w:hAnsi="Arial" w:cs="Arial"/>
          <w:color w:val="000000" w:themeColor="text1"/>
          <w:sz w:val="22"/>
          <w:szCs w:val="22"/>
        </w:rPr>
        <w:t>2021. v.</w:t>
      </w:r>
      <w:r w:rsidRPr="00D118A0">
        <w:rPr>
          <w:rFonts w:ascii="Arial" w:hAnsi="Arial" w:cs="Arial"/>
          <w:color w:val="000000" w:themeColor="text1"/>
          <w:sz w:val="22"/>
          <w:szCs w:val="22"/>
        </w:rPr>
        <w:t>1. 711p.</w:t>
      </w:r>
    </w:p>
    <w:p w14:paraId="56E7A3D2" w14:textId="77777777" w:rsidR="004537A8" w:rsidRPr="00D118A0" w:rsidRDefault="004537A8" w:rsidP="004537A8">
      <w:pPr>
        <w:spacing w:before="24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b/>
          <w:bCs/>
          <w:color w:val="000000" w:themeColor="text1"/>
          <w:sz w:val="22"/>
          <w:szCs w:val="22"/>
        </w:rPr>
        <w:t>Livro</w:t>
      </w:r>
    </w:p>
    <w:p w14:paraId="0F848C34" w14:textId="77777777" w:rsidR="004537A8" w:rsidRPr="00D118A0" w:rsidRDefault="004537A8" w:rsidP="007C1194">
      <w:pPr>
        <w:spacing w:before="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color w:val="000000" w:themeColor="text1"/>
          <w:sz w:val="22"/>
          <w:szCs w:val="22"/>
        </w:rPr>
        <w:t>Martins JL. Cirurgia Pediátrica: Guia de Medicina Ambulatorial e Hospitalar da UNIFESP. 1</w:t>
      </w:r>
      <w:r w:rsidRPr="00D118A0">
        <w:rPr>
          <w:rFonts w:ascii="Arial" w:hAnsi="Arial" w:cs="Arial"/>
          <w:color w:val="000000" w:themeColor="text1"/>
          <w:sz w:val="22"/>
          <w:szCs w:val="22"/>
          <w:vertAlign w:val="superscript"/>
        </w:rPr>
        <w:t>a</w:t>
      </w:r>
      <w:r w:rsidRPr="00D118A0">
        <w:rPr>
          <w:rFonts w:ascii="Arial" w:hAnsi="Arial" w:cs="Arial"/>
          <w:color w:val="000000" w:themeColor="text1"/>
          <w:sz w:val="22"/>
          <w:szCs w:val="22"/>
        </w:rPr>
        <w:t>ed. Barueri. Editora Manole Ltda. 2007.v.1.533p.</w:t>
      </w:r>
    </w:p>
    <w:p w14:paraId="485189B5" w14:textId="1CA43493" w:rsidR="004537A8" w:rsidRPr="00D118A0" w:rsidRDefault="004537A8" w:rsidP="004537A8">
      <w:pPr>
        <w:spacing w:before="24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b/>
          <w:bCs/>
          <w:color w:val="000000" w:themeColor="text1"/>
          <w:sz w:val="22"/>
          <w:szCs w:val="22"/>
        </w:rPr>
        <w:t>Tese</w:t>
      </w:r>
    </w:p>
    <w:p w14:paraId="1A218F60" w14:textId="77777777" w:rsidR="004537A8" w:rsidRPr="00D118A0" w:rsidRDefault="004537A8" w:rsidP="007C1194">
      <w:pPr>
        <w:spacing w:before="4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val="en-US" w:eastAsia="pt-BR"/>
        </w:rPr>
      </w:pPr>
      <w:r w:rsidRPr="00D118A0">
        <w:rPr>
          <w:rFonts w:ascii="Arial" w:eastAsia="Times New Roman" w:hAnsi="Arial" w:cs="Arial"/>
          <w:color w:val="000000" w:themeColor="text1"/>
          <w:sz w:val="22"/>
          <w:szCs w:val="22"/>
          <w:lang w:eastAsia="pt-BR"/>
        </w:rPr>
        <w:t xml:space="preserve">Vital Junior PF. Avaliação manométrica e profilométrica computadorizada de pacientes portadores de anomalias anorretais intermediárias e altas tratados cirurgicamente pelo princípio da anorretoplastia sagital posterior. 2005. 106 p. Tese (Doutorado em Cirurgia Pediátrica) - Universidade Federal de São Paulo. </w:t>
      </w:r>
      <w:r w:rsidRPr="00D118A0">
        <w:rPr>
          <w:rFonts w:ascii="Arial" w:eastAsia="Times New Roman" w:hAnsi="Arial" w:cs="Arial"/>
          <w:color w:val="000000" w:themeColor="text1"/>
          <w:sz w:val="22"/>
          <w:szCs w:val="22"/>
          <w:lang w:val="en-US" w:eastAsia="pt-BR"/>
        </w:rPr>
        <w:t>Orientador: Martins JL.</w:t>
      </w:r>
    </w:p>
    <w:p w14:paraId="75B70CA4" w14:textId="5E81A882" w:rsidR="004537A8" w:rsidRPr="00D118A0" w:rsidRDefault="007C1194" w:rsidP="004537A8">
      <w:pPr>
        <w:spacing w:before="24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E</w:t>
      </w:r>
      <w:r w:rsidR="004537A8" w:rsidRPr="00D118A0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ventos</w:t>
      </w:r>
    </w:p>
    <w:p w14:paraId="0A6CD8DB" w14:textId="77777777" w:rsidR="004537A8" w:rsidRDefault="004537A8" w:rsidP="007C1194">
      <w:pPr>
        <w:spacing w:before="40" w:after="120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118A0">
        <w:rPr>
          <w:rFonts w:ascii="Arial" w:hAnsi="Arial" w:cs="Arial"/>
          <w:color w:val="000000" w:themeColor="text1"/>
          <w:sz w:val="22"/>
          <w:szCs w:val="22"/>
          <w:lang w:val="en-US"/>
        </w:rPr>
        <w:t>Martins DMFS, Martins JL. Surgical treatment in the cleft lip-nose patients. In: American Academy of Pediatrics National Meeting. 2002, Boston. Annals of American Academy of Pediatrics Meeting, 2002.v.2.p.4-4.</w:t>
      </w:r>
      <w:bookmarkEnd w:id="0"/>
    </w:p>
    <w:p w14:paraId="5947CFD8" w14:textId="77777777" w:rsidR="007C1194" w:rsidRPr="00D118A0" w:rsidRDefault="007C1194" w:rsidP="007C1194">
      <w:pPr>
        <w:spacing w:before="40" w:after="120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CC804FB" w14:textId="77777777" w:rsidR="004537A8" w:rsidRPr="00D118A0" w:rsidRDefault="004537A8" w:rsidP="007C1194">
      <w:pPr>
        <w:spacing w:before="1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b/>
          <w:bCs/>
          <w:color w:val="000000" w:themeColor="text1"/>
          <w:sz w:val="22"/>
          <w:szCs w:val="22"/>
        </w:rPr>
        <w:t>Tabelas, fotografias, gráficos e desenhos</w:t>
      </w:r>
    </w:p>
    <w:p w14:paraId="7073C63B" w14:textId="77777777" w:rsidR="004537A8" w:rsidRPr="00D118A0" w:rsidRDefault="004537A8" w:rsidP="004537A8">
      <w:pPr>
        <w:spacing w:before="24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Pr="00D118A0">
        <w:rPr>
          <w:rFonts w:ascii="Arial" w:hAnsi="Arial" w:cs="Arial"/>
          <w:color w:val="000000" w:themeColor="text1"/>
          <w:sz w:val="22"/>
          <w:szCs w:val="22"/>
        </w:rPr>
        <w:t>evem ser numerados com algarismos arábicos, com explicações no rodapé deles. Máximo 1 por página.</w:t>
      </w:r>
    </w:p>
    <w:p w14:paraId="2488B65A" w14:textId="77777777" w:rsidR="004537A8" w:rsidRPr="00D118A0" w:rsidRDefault="004537A8" w:rsidP="004537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118A0">
        <w:rPr>
          <w:rFonts w:ascii="Arial" w:hAnsi="Arial" w:cs="Arial"/>
          <w:color w:val="000000" w:themeColor="text1"/>
          <w:sz w:val="22"/>
          <w:szCs w:val="22"/>
        </w:rPr>
        <w:t>Tabelas, fotografias, gráficos e desenhos</w:t>
      </w:r>
      <w:r w:rsidRPr="00D118A0">
        <w:rPr>
          <w:rFonts w:ascii="Arial" w:hAnsi="Arial" w:cs="Arial"/>
          <w:sz w:val="22"/>
          <w:szCs w:val="22"/>
        </w:rPr>
        <w:t xml:space="preserve"> devem ser enviados separadamente em JPG ou TIF.</w:t>
      </w:r>
    </w:p>
    <w:p w14:paraId="1321AB9A" w14:textId="77777777" w:rsidR="007C1194" w:rsidRDefault="007C1194" w:rsidP="007C1194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</w:p>
    <w:p w14:paraId="2BC86A58" w14:textId="65418422" w:rsidR="004537A8" w:rsidRPr="00D118A0" w:rsidRDefault="004537A8" w:rsidP="004537A8">
      <w:pPr>
        <w:spacing w:before="240"/>
        <w:jc w:val="both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PEER-REVIEW</w:t>
      </w:r>
    </w:p>
    <w:p w14:paraId="42A48F08" w14:textId="77777777" w:rsidR="004537A8" w:rsidRPr="00D118A0" w:rsidRDefault="004537A8" w:rsidP="007C1194">
      <w:pPr>
        <w:pStyle w:val="PargrafodaLista"/>
        <w:spacing w:before="240"/>
        <w:ind w:left="0" w:firstLine="696"/>
        <w:rPr>
          <w:rFonts w:ascii="Arial" w:hAnsi="Arial" w:cs="Arial"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color w:val="000000" w:themeColor="text1"/>
          <w:sz w:val="22"/>
          <w:szCs w:val="22"/>
        </w:rPr>
        <w:t>Todos os trabalhos sofrerão, previamente à publicação, a avaliação e arbitragem por pares em número de 2 (</w:t>
      </w:r>
      <w:r w:rsidRPr="00D118A0">
        <w:rPr>
          <w:rFonts w:ascii="Arial" w:hAnsi="Arial" w:cs="Arial"/>
          <w:i/>
          <w:iCs/>
          <w:color w:val="000000" w:themeColor="text1"/>
          <w:sz w:val="22"/>
          <w:szCs w:val="22"/>
        </w:rPr>
        <w:t>peer review</w:t>
      </w:r>
      <w:r w:rsidRPr="00D118A0">
        <w:rPr>
          <w:rFonts w:ascii="Arial" w:hAnsi="Arial" w:cs="Arial"/>
          <w:color w:val="000000" w:themeColor="text1"/>
          <w:sz w:val="22"/>
          <w:szCs w:val="22"/>
        </w:rPr>
        <w:t>) e, se necessário 3.</w:t>
      </w:r>
    </w:p>
    <w:p w14:paraId="3E0FF04F" w14:textId="77777777" w:rsidR="004537A8" w:rsidRPr="00D118A0" w:rsidRDefault="004537A8" w:rsidP="007C1194">
      <w:pPr>
        <w:pStyle w:val="PargrafodaLista"/>
        <w:ind w:left="0" w:firstLine="696"/>
        <w:rPr>
          <w:rFonts w:ascii="Arial" w:hAnsi="Arial" w:cs="Arial"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color w:val="000000" w:themeColor="text1"/>
          <w:sz w:val="22"/>
          <w:szCs w:val="22"/>
        </w:rPr>
        <w:t xml:space="preserve">Os revisores preencherão um formulário com a opinião sobre o </w:t>
      </w:r>
      <w:r w:rsidRPr="00D118A0">
        <w:rPr>
          <w:rFonts w:ascii="Arial" w:hAnsi="Arial" w:cs="Arial"/>
          <w:color w:val="000000" w:themeColor="text1"/>
          <w:sz w:val="22"/>
          <w:szCs w:val="22"/>
        </w:rPr>
        <w:t>trabalho avaliado.</w:t>
      </w:r>
    </w:p>
    <w:p w14:paraId="0482EEB4" w14:textId="77777777" w:rsidR="004537A8" w:rsidRPr="00D118A0" w:rsidRDefault="004537A8" w:rsidP="007C1194">
      <w:pPr>
        <w:pStyle w:val="PargrafodaLista"/>
        <w:spacing w:before="240"/>
        <w:ind w:left="0" w:firstLine="696"/>
        <w:rPr>
          <w:rFonts w:ascii="Arial" w:hAnsi="Arial" w:cs="Arial"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color w:val="000000" w:themeColor="text1"/>
          <w:sz w:val="22"/>
          <w:szCs w:val="22"/>
        </w:rPr>
        <w:t>Havendo questionamentos sobre o trabalho, ele será enviado aos autores para as devidas correções, e posteriormente, reenviado ao Conselho Editorial para nova avaliação previamente à publicação.</w:t>
      </w:r>
    </w:p>
    <w:p w14:paraId="42325F0A" w14:textId="77777777" w:rsidR="007C1194" w:rsidRDefault="007C1194" w:rsidP="007C1194">
      <w:pPr>
        <w:spacing w:before="1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2B69214" w14:textId="76FC255D" w:rsidR="004537A8" w:rsidRPr="00D118A0" w:rsidRDefault="004537A8" w:rsidP="004537A8">
      <w:pPr>
        <w:spacing w:before="24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OUTRAS ORIENTAÇÕES </w:t>
      </w:r>
    </w:p>
    <w:p w14:paraId="710EF2E9" w14:textId="77777777" w:rsidR="004537A8" w:rsidRPr="00D118A0" w:rsidRDefault="004537A8" w:rsidP="003A463E">
      <w:pPr>
        <w:pStyle w:val="PargrafodaLista"/>
        <w:widowControl/>
        <w:numPr>
          <w:ilvl w:val="0"/>
          <w:numId w:val="7"/>
        </w:numPr>
        <w:autoSpaceDE/>
        <w:autoSpaceDN/>
        <w:spacing w:before="120"/>
        <w:ind w:left="284" w:hanging="284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color w:val="000000" w:themeColor="text1"/>
          <w:sz w:val="22"/>
          <w:szCs w:val="22"/>
        </w:rPr>
        <w:t>Declarar conflito de interesses</w:t>
      </w:r>
    </w:p>
    <w:p w14:paraId="6589D931" w14:textId="77777777" w:rsidR="004537A8" w:rsidRPr="00D118A0" w:rsidRDefault="004537A8" w:rsidP="007C1194">
      <w:pPr>
        <w:pStyle w:val="PargrafodaLista"/>
        <w:widowControl/>
        <w:numPr>
          <w:ilvl w:val="0"/>
          <w:numId w:val="7"/>
        </w:numPr>
        <w:autoSpaceDE/>
        <w:autoSpaceDN/>
        <w:spacing w:before="240"/>
        <w:ind w:left="284" w:hanging="284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color w:val="000000" w:themeColor="text1"/>
          <w:sz w:val="22"/>
          <w:szCs w:val="22"/>
        </w:rPr>
        <w:t>Informar as fontes de suporte do trabalho se existirem.</w:t>
      </w:r>
    </w:p>
    <w:p w14:paraId="745E1313" w14:textId="77777777" w:rsidR="004537A8" w:rsidRPr="00D118A0" w:rsidRDefault="004537A8" w:rsidP="007C1194">
      <w:pPr>
        <w:pStyle w:val="PargrafodaLista"/>
        <w:widowControl/>
        <w:numPr>
          <w:ilvl w:val="0"/>
          <w:numId w:val="7"/>
        </w:numPr>
        <w:autoSpaceDE/>
        <w:autoSpaceDN/>
        <w:spacing w:before="240"/>
        <w:ind w:left="284" w:hanging="284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color w:val="000000" w:themeColor="text1"/>
          <w:sz w:val="22"/>
          <w:szCs w:val="22"/>
        </w:rPr>
        <w:t>Evitar termos comerciais no texto.</w:t>
      </w:r>
    </w:p>
    <w:p w14:paraId="5DDB7E76" w14:textId="3767BF9F" w:rsidR="004537A8" w:rsidRPr="00DD5B8B" w:rsidRDefault="004537A8" w:rsidP="007C1194">
      <w:pPr>
        <w:pStyle w:val="PargrafodaLista"/>
        <w:widowControl/>
        <w:numPr>
          <w:ilvl w:val="0"/>
          <w:numId w:val="7"/>
        </w:numPr>
        <w:autoSpaceDE/>
        <w:autoSpaceDN/>
        <w:spacing w:before="240"/>
        <w:ind w:left="284" w:hanging="284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D5B8B">
        <w:rPr>
          <w:rFonts w:ascii="Arial" w:hAnsi="Arial" w:cs="Arial"/>
          <w:color w:val="000000" w:themeColor="text1"/>
          <w:sz w:val="22"/>
          <w:szCs w:val="22"/>
        </w:rPr>
        <w:t>A revista reserva-se o direito de não aceitar trabalhos com problemas clínicos, com</w:t>
      </w:r>
      <w:r w:rsidR="00DD5B8B" w:rsidRPr="00DD5B8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D5B8B">
        <w:rPr>
          <w:rFonts w:ascii="Arial" w:hAnsi="Arial" w:cs="Arial"/>
          <w:color w:val="000000" w:themeColor="text1"/>
          <w:sz w:val="22"/>
          <w:szCs w:val="22"/>
        </w:rPr>
        <w:t>problemas éticos ou experimentais.</w:t>
      </w:r>
    </w:p>
    <w:p w14:paraId="488F5DD7" w14:textId="117DEA9B" w:rsidR="004537A8" w:rsidRPr="00D118A0" w:rsidRDefault="004537A8" w:rsidP="007C1194">
      <w:pPr>
        <w:pStyle w:val="PargrafodaLista"/>
        <w:widowControl/>
        <w:numPr>
          <w:ilvl w:val="0"/>
          <w:numId w:val="7"/>
        </w:numPr>
        <w:autoSpaceDE/>
        <w:autoSpaceDN/>
        <w:spacing w:before="240"/>
        <w:ind w:left="284" w:hanging="284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color w:val="000000" w:themeColor="text1"/>
          <w:sz w:val="22"/>
          <w:szCs w:val="22"/>
        </w:rPr>
        <w:t>Todos os trabalhos deverão ser autorizados pelos Comitês de Ética na Pesquisa em seres humanos e animais da Instituição e pelo Comitê de</w:t>
      </w:r>
      <w:r w:rsidR="005C65B6">
        <w:rPr>
          <w:rFonts w:ascii="Arial" w:hAnsi="Arial" w:cs="Arial"/>
          <w:color w:val="000000" w:themeColor="text1"/>
          <w:sz w:val="22"/>
          <w:szCs w:val="22"/>
        </w:rPr>
        <w:t xml:space="preserve"> Orientação à</w:t>
      </w:r>
      <w:r w:rsidRPr="00D118A0">
        <w:rPr>
          <w:rFonts w:ascii="Arial" w:hAnsi="Arial" w:cs="Arial"/>
          <w:color w:val="000000" w:themeColor="text1"/>
          <w:sz w:val="22"/>
          <w:szCs w:val="22"/>
        </w:rPr>
        <w:t xml:space="preserve"> Pesquisa (COPE</w:t>
      </w:r>
      <w:r w:rsidR="00964DFA">
        <w:rPr>
          <w:rFonts w:ascii="Arial" w:hAnsi="Arial" w:cs="Arial"/>
          <w:color w:val="000000" w:themeColor="text1"/>
          <w:sz w:val="22"/>
          <w:szCs w:val="22"/>
        </w:rPr>
        <w:t>FASM</w:t>
      </w:r>
      <w:r w:rsidRPr="00D118A0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3F0FED4D" w14:textId="77777777" w:rsidR="004537A8" w:rsidRDefault="004537A8" w:rsidP="007C1194">
      <w:pPr>
        <w:spacing w:before="120"/>
        <w:jc w:val="both"/>
        <w:rPr>
          <w:rFonts w:ascii="Arial" w:hAnsi="Arial" w:cs="Arial"/>
          <w:color w:val="FF0000"/>
          <w:sz w:val="22"/>
          <w:szCs w:val="22"/>
        </w:rPr>
      </w:pPr>
      <w:r w:rsidRPr="00D118A0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3E3F1CC" w14:textId="77777777" w:rsidR="003A463E" w:rsidRPr="00D118A0" w:rsidRDefault="003A463E" w:rsidP="007C1194">
      <w:pPr>
        <w:spacing w:before="120"/>
        <w:jc w:val="both"/>
        <w:rPr>
          <w:rFonts w:ascii="Arial" w:hAnsi="Arial" w:cs="Arial"/>
          <w:color w:val="FF0000"/>
          <w:sz w:val="22"/>
          <w:szCs w:val="22"/>
        </w:rPr>
      </w:pPr>
    </w:p>
    <w:p w14:paraId="610F87E6" w14:textId="77777777" w:rsidR="004537A8" w:rsidRPr="00D118A0" w:rsidRDefault="004537A8" w:rsidP="004537A8">
      <w:pPr>
        <w:spacing w:before="24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118A0">
        <w:rPr>
          <w:rFonts w:ascii="Arial" w:hAnsi="Arial" w:cs="Arial"/>
          <w:b/>
          <w:bCs/>
          <w:color w:val="000000" w:themeColor="text1"/>
          <w:sz w:val="22"/>
          <w:szCs w:val="22"/>
        </w:rPr>
        <w:t>ENDEREÇO DA REVISTA PARA SUBMISSÃO DOS TRABALHOS OU INFORMAÇÕES</w:t>
      </w:r>
    </w:p>
    <w:p w14:paraId="5F5678AC" w14:textId="77777777" w:rsidR="00964DFA" w:rsidRDefault="004537A8" w:rsidP="004537A8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Secretário</w:t>
      </w:r>
      <w:r w:rsidR="00964DFA">
        <w:rPr>
          <w:rFonts w:ascii="Arial" w:hAnsi="Arial" w:cs="Arial"/>
          <w:sz w:val="22"/>
          <w:szCs w:val="22"/>
        </w:rPr>
        <w:t xml:space="preserve"> Executivo</w:t>
      </w:r>
      <w:r>
        <w:rPr>
          <w:rFonts w:ascii="Arial" w:hAnsi="Arial" w:cs="Arial"/>
          <w:sz w:val="22"/>
          <w:szCs w:val="22"/>
        </w:rPr>
        <w:t>:</w:t>
      </w:r>
      <w:r w:rsidR="0007120F">
        <w:rPr>
          <w:rFonts w:ascii="Arial" w:hAnsi="Arial" w:cs="Arial"/>
          <w:sz w:val="22"/>
          <w:szCs w:val="22"/>
        </w:rPr>
        <w:t xml:space="preserve"> </w:t>
      </w:r>
    </w:p>
    <w:p w14:paraId="2BDD7618" w14:textId="269E0225" w:rsidR="004537A8" w:rsidRDefault="004537A8" w:rsidP="005C65B6">
      <w:pPr>
        <w:jc w:val="both"/>
        <w:rPr>
          <w:rFonts w:ascii="Arial" w:hAnsi="Arial" w:cs="Arial"/>
          <w:sz w:val="22"/>
          <w:szCs w:val="22"/>
        </w:rPr>
      </w:pPr>
      <w:r w:rsidRPr="00C8633E">
        <w:rPr>
          <w:rFonts w:ascii="Arial" w:hAnsi="Arial" w:cs="Arial"/>
          <w:sz w:val="22"/>
          <w:szCs w:val="22"/>
        </w:rPr>
        <w:t>Tiago Martins dos Santos</w:t>
      </w:r>
    </w:p>
    <w:p w14:paraId="5DF7655A" w14:textId="5B9F7AC7" w:rsidR="005C65B6" w:rsidRDefault="005C65B6" w:rsidP="004537A8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Assistente Editorial:</w:t>
      </w:r>
    </w:p>
    <w:p w14:paraId="1036113E" w14:textId="17B38A1E" w:rsidR="005C65B6" w:rsidRPr="00C8633E" w:rsidRDefault="005C65B6" w:rsidP="005C65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Pérola Gonçalves</w:t>
      </w:r>
    </w:p>
    <w:p w14:paraId="5D7C6D83" w14:textId="41C2B7B9" w:rsidR="00964DFA" w:rsidRPr="00964DFA" w:rsidRDefault="004537A8" w:rsidP="00964DF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964DFA">
        <w:rPr>
          <w:rFonts w:ascii="Arial" w:hAnsi="Arial" w:cs="Arial"/>
          <w:sz w:val="20"/>
          <w:szCs w:val="20"/>
        </w:rPr>
        <w:t>revistaeletronica@santamarcelina.edu.</w:t>
      </w:r>
      <w:r w:rsidR="00964DFA" w:rsidRPr="00964DFA">
        <w:rPr>
          <w:rFonts w:ascii="Arial" w:hAnsi="Arial" w:cs="Arial"/>
          <w:sz w:val="20"/>
          <w:szCs w:val="20"/>
        </w:rPr>
        <w:t>br</w:t>
      </w:r>
    </w:p>
    <w:p w14:paraId="5C8B89AC" w14:textId="77777777" w:rsidR="004537A8" w:rsidRPr="005C65B6" w:rsidRDefault="004537A8" w:rsidP="004537A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C65B6">
        <w:rPr>
          <w:rFonts w:ascii="Arial" w:hAnsi="Arial" w:cs="Arial"/>
          <w:sz w:val="22"/>
          <w:szCs w:val="22"/>
        </w:rPr>
        <w:t>Secretaria da Revista Arq</w:t>
      </w:r>
      <w:r w:rsidR="0007120F" w:rsidRPr="005C65B6">
        <w:rPr>
          <w:rFonts w:ascii="Arial" w:hAnsi="Arial" w:cs="Arial"/>
          <w:sz w:val="22"/>
          <w:szCs w:val="22"/>
        </w:rPr>
        <w:t>u</w:t>
      </w:r>
      <w:r w:rsidRPr="005C65B6">
        <w:rPr>
          <w:rFonts w:ascii="Arial" w:hAnsi="Arial" w:cs="Arial"/>
          <w:sz w:val="22"/>
          <w:szCs w:val="22"/>
        </w:rPr>
        <w:t xml:space="preserve">ivos de </w:t>
      </w:r>
      <w:r w:rsidRPr="005C65B6">
        <w:rPr>
          <w:rFonts w:ascii="Arial" w:hAnsi="Arial" w:cs="Arial"/>
          <w:color w:val="000000" w:themeColor="text1"/>
          <w:sz w:val="22"/>
          <w:szCs w:val="22"/>
        </w:rPr>
        <w:t>Medicina, Saúde e Educação</w:t>
      </w:r>
    </w:p>
    <w:p w14:paraId="702D671E" w14:textId="77777777" w:rsidR="004537A8" w:rsidRPr="005C65B6" w:rsidRDefault="004537A8" w:rsidP="004537A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C65B6">
        <w:rPr>
          <w:rFonts w:ascii="Arial" w:hAnsi="Arial" w:cs="Arial"/>
          <w:sz w:val="22"/>
          <w:szCs w:val="22"/>
        </w:rPr>
        <w:t>Faculdade Santa Marcelina – Itaquera</w:t>
      </w:r>
    </w:p>
    <w:p w14:paraId="18D9EFB9" w14:textId="77777777" w:rsidR="004537A8" w:rsidRPr="00C8633E" w:rsidRDefault="004537A8" w:rsidP="004537A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C65B6">
        <w:rPr>
          <w:rFonts w:ascii="Arial" w:hAnsi="Arial" w:cs="Arial"/>
          <w:sz w:val="22"/>
          <w:szCs w:val="22"/>
        </w:rPr>
        <w:t>Tel: +551122179110 - ramal 9182</w:t>
      </w:r>
    </w:p>
    <w:p w14:paraId="68E0689D" w14:textId="77777777" w:rsidR="00964DFA" w:rsidRDefault="00964DFA" w:rsidP="004C0A26">
      <w:pPr>
        <w:spacing w:before="240"/>
        <w:ind w:left="708" w:right="-1"/>
        <w:jc w:val="both"/>
        <w:rPr>
          <w:rFonts w:ascii="Palace Script MT" w:hAnsi="Palace Script MT" w:cs="Arial"/>
          <w:sz w:val="40"/>
          <w:szCs w:val="36"/>
        </w:rPr>
      </w:pPr>
    </w:p>
    <w:p w14:paraId="43BB7E8C" w14:textId="77777777" w:rsidR="00CE6CBD" w:rsidRPr="00722760" w:rsidRDefault="00CE6CBD" w:rsidP="004C0A26">
      <w:pPr>
        <w:pStyle w:val="PargrafodaLista"/>
        <w:ind w:left="1276" w:right="-1" w:hanging="142"/>
        <w:jc w:val="right"/>
        <w:rPr>
          <w:rFonts w:ascii="Palace Script MT" w:hAnsi="Palace Script MT" w:cs="Arial"/>
          <w:sz w:val="36"/>
          <w:szCs w:val="36"/>
        </w:rPr>
      </w:pPr>
      <w:r w:rsidRPr="00722760">
        <w:rPr>
          <w:rFonts w:ascii="Palace Script MT" w:hAnsi="Palace Script MT" w:cs="Arial"/>
          <w:sz w:val="36"/>
          <w:szCs w:val="36"/>
        </w:rPr>
        <w:t>Prof. Dr. José Luiz Martins</w:t>
      </w:r>
    </w:p>
    <w:p w14:paraId="387C7671" w14:textId="6E702DB3" w:rsidR="00F615DE" w:rsidRDefault="00CE6CBD" w:rsidP="003A463E">
      <w:pPr>
        <w:jc w:val="right"/>
        <w:rPr>
          <w:color w:val="1CADE4" w:themeColor="accent1"/>
          <w:sz w:val="48"/>
          <w:szCs w:val="48"/>
          <w14:textFill>
            <w14:gradFill>
              <w14:gsLst>
                <w14:gs w14:pos="0">
                  <w14:schemeClr w14:val="accent1">
                    <w14:lumMod w14:val="67000"/>
                  </w14:schemeClr>
                </w14:gs>
                <w14:gs w14:pos="48000">
                  <w14:schemeClr w14:val="accent1">
                    <w14:lumMod w14:val="97000"/>
                    <w14:lumOff w14:val="3000"/>
                  </w14:schemeClr>
                </w14:gs>
                <w14:gs w14:pos="100000">
                  <w14:schemeClr w14:val="accent1">
                    <w14:lumMod w14:val="60000"/>
                    <w14:lumOff w14:val="40000"/>
                  </w14:schemeClr>
                </w14:gs>
              </w14:gsLst>
              <w14:lin w14:ang="16200000" w14:scaled="0"/>
            </w14:gradFill>
          </w14:textFill>
        </w:rPr>
        <w:sectPr w:rsidR="00F615DE" w:rsidSect="0005150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722760">
        <w:rPr>
          <w:rFonts w:ascii="Arial" w:hAnsi="Arial" w:cs="Arial"/>
        </w:rPr>
        <w:t xml:space="preserve">                                                </w:t>
      </w:r>
      <w:r w:rsidRPr="00722760">
        <w:rPr>
          <w:rFonts w:ascii="Arial" w:hAnsi="Arial" w:cs="Arial"/>
        </w:rPr>
        <w:tab/>
        <w:t xml:space="preserve">  </w:t>
      </w:r>
      <w:r w:rsidRPr="004C0A26">
        <w:rPr>
          <w:rFonts w:ascii="Arial" w:hAnsi="Arial" w:cs="Arial"/>
          <w:sz w:val="20"/>
          <w:szCs w:val="20"/>
        </w:rPr>
        <w:t>Editor Chefe</w:t>
      </w:r>
    </w:p>
    <w:p w14:paraId="134EBB22" w14:textId="1BE909DC" w:rsidR="00B43A4B" w:rsidRPr="00D3196E" w:rsidRDefault="00B43A4B" w:rsidP="003A463E">
      <w:pPr>
        <w:tabs>
          <w:tab w:val="left" w:pos="4395"/>
          <w:tab w:val="left" w:pos="4820"/>
        </w:tabs>
        <w:ind w:right="-1"/>
      </w:pPr>
    </w:p>
    <w:sectPr w:rsidR="00B43A4B" w:rsidRPr="00D3196E" w:rsidSect="00FE19A5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688D8" w14:textId="77777777" w:rsidR="005A259B" w:rsidRDefault="005A259B" w:rsidP="009C2EE4">
      <w:r>
        <w:separator/>
      </w:r>
    </w:p>
  </w:endnote>
  <w:endnote w:type="continuationSeparator" w:id="0">
    <w:p w14:paraId="37DA078A" w14:textId="77777777" w:rsidR="005A259B" w:rsidRDefault="005A259B" w:rsidP="009C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640401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E7C1B22" w14:textId="77777777" w:rsidR="0087405F" w:rsidRPr="0087405F" w:rsidRDefault="0087405F">
        <w:pPr>
          <w:pStyle w:val="Rodap"/>
          <w:jc w:val="right"/>
          <w:rPr>
            <w:rFonts w:ascii="Arial" w:hAnsi="Arial" w:cs="Arial"/>
          </w:rPr>
        </w:pPr>
        <w:r w:rsidRPr="0087405F">
          <w:rPr>
            <w:rFonts w:ascii="Arial" w:hAnsi="Arial" w:cs="Arial"/>
          </w:rPr>
          <w:fldChar w:fldCharType="begin"/>
        </w:r>
        <w:r w:rsidRPr="0087405F">
          <w:rPr>
            <w:rFonts w:ascii="Arial" w:hAnsi="Arial" w:cs="Arial"/>
          </w:rPr>
          <w:instrText>PAGE   \* MERGEFORMAT</w:instrText>
        </w:r>
        <w:r w:rsidRPr="0087405F">
          <w:rPr>
            <w:rFonts w:ascii="Arial" w:hAnsi="Arial" w:cs="Arial"/>
          </w:rPr>
          <w:fldChar w:fldCharType="separate"/>
        </w:r>
        <w:r w:rsidRPr="0087405F">
          <w:rPr>
            <w:rFonts w:ascii="Arial" w:hAnsi="Arial" w:cs="Arial"/>
          </w:rPr>
          <w:t>2</w:t>
        </w:r>
        <w:r w:rsidRPr="0087405F">
          <w:rPr>
            <w:rFonts w:ascii="Arial" w:hAnsi="Arial" w:cs="Arial"/>
          </w:rPr>
          <w:fldChar w:fldCharType="end"/>
        </w:r>
      </w:p>
    </w:sdtContent>
  </w:sdt>
  <w:p w14:paraId="7A29E7DA" w14:textId="77777777" w:rsidR="003C1361" w:rsidRDefault="003C13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57933" w14:textId="77777777" w:rsidR="005A259B" w:rsidRDefault="005A259B" w:rsidP="009C2EE4">
      <w:r>
        <w:separator/>
      </w:r>
    </w:p>
  </w:footnote>
  <w:footnote w:type="continuationSeparator" w:id="0">
    <w:p w14:paraId="06D73280" w14:textId="77777777" w:rsidR="005A259B" w:rsidRDefault="005A259B" w:rsidP="009C2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13364"/>
    <w:multiLevelType w:val="hybridMultilevel"/>
    <w:tmpl w:val="5B9E3CB2"/>
    <w:lvl w:ilvl="0" w:tplc="0602F3C6">
      <w:start w:val="1"/>
      <w:numFmt w:val="decimal"/>
      <w:lvlText w:val="%1."/>
      <w:lvlJc w:val="left"/>
      <w:pPr>
        <w:ind w:left="787" w:hanging="361"/>
      </w:pPr>
      <w:rPr>
        <w:rFonts w:hint="default"/>
        <w:w w:val="100"/>
        <w:lang w:val="pt-PT" w:eastAsia="en-US" w:bidi="ar-SA"/>
      </w:rPr>
    </w:lvl>
    <w:lvl w:ilvl="1" w:tplc="9F560E08">
      <w:numFmt w:val="bullet"/>
      <w:lvlText w:val="•"/>
      <w:lvlJc w:val="left"/>
      <w:pPr>
        <w:ind w:left="1668" w:hanging="361"/>
      </w:pPr>
      <w:rPr>
        <w:rFonts w:hint="default"/>
        <w:lang w:val="pt-PT" w:eastAsia="en-US" w:bidi="ar-SA"/>
      </w:rPr>
    </w:lvl>
    <w:lvl w:ilvl="2" w:tplc="8F5C38B2">
      <w:numFmt w:val="bullet"/>
      <w:lvlText w:val="•"/>
      <w:lvlJc w:val="left"/>
      <w:pPr>
        <w:ind w:left="2516" w:hanging="361"/>
      </w:pPr>
      <w:rPr>
        <w:rFonts w:hint="default"/>
        <w:lang w:val="pt-PT" w:eastAsia="en-US" w:bidi="ar-SA"/>
      </w:rPr>
    </w:lvl>
    <w:lvl w:ilvl="3" w:tplc="931074F4">
      <w:numFmt w:val="bullet"/>
      <w:lvlText w:val="•"/>
      <w:lvlJc w:val="left"/>
      <w:pPr>
        <w:ind w:left="3364" w:hanging="361"/>
      </w:pPr>
      <w:rPr>
        <w:rFonts w:hint="default"/>
        <w:lang w:val="pt-PT" w:eastAsia="en-US" w:bidi="ar-SA"/>
      </w:rPr>
    </w:lvl>
    <w:lvl w:ilvl="4" w:tplc="48985706">
      <w:numFmt w:val="bullet"/>
      <w:lvlText w:val="•"/>
      <w:lvlJc w:val="left"/>
      <w:pPr>
        <w:ind w:left="4212" w:hanging="361"/>
      </w:pPr>
      <w:rPr>
        <w:rFonts w:hint="default"/>
        <w:lang w:val="pt-PT" w:eastAsia="en-US" w:bidi="ar-SA"/>
      </w:rPr>
    </w:lvl>
    <w:lvl w:ilvl="5" w:tplc="164013CA">
      <w:numFmt w:val="bullet"/>
      <w:lvlText w:val="•"/>
      <w:lvlJc w:val="left"/>
      <w:pPr>
        <w:ind w:left="5060" w:hanging="361"/>
      </w:pPr>
      <w:rPr>
        <w:rFonts w:hint="default"/>
        <w:lang w:val="pt-PT" w:eastAsia="en-US" w:bidi="ar-SA"/>
      </w:rPr>
    </w:lvl>
    <w:lvl w:ilvl="6" w:tplc="950EC07A">
      <w:numFmt w:val="bullet"/>
      <w:lvlText w:val="•"/>
      <w:lvlJc w:val="left"/>
      <w:pPr>
        <w:ind w:left="5908" w:hanging="361"/>
      </w:pPr>
      <w:rPr>
        <w:rFonts w:hint="default"/>
        <w:lang w:val="pt-PT" w:eastAsia="en-US" w:bidi="ar-SA"/>
      </w:rPr>
    </w:lvl>
    <w:lvl w:ilvl="7" w:tplc="900A76BA">
      <w:numFmt w:val="bullet"/>
      <w:lvlText w:val="•"/>
      <w:lvlJc w:val="left"/>
      <w:pPr>
        <w:ind w:left="6756" w:hanging="361"/>
      </w:pPr>
      <w:rPr>
        <w:rFonts w:hint="default"/>
        <w:lang w:val="pt-PT" w:eastAsia="en-US" w:bidi="ar-SA"/>
      </w:rPr>
    </w:lvl>
    <w:lvl w:ilvl="8" w:tplc="3E50D50C">
      <w:numFmt w:val="bullet"/>
      <w:lvlText w:val="•"/>
      <w:lvlJc w:val="left"/>
      <w:pPr>
        <w:ind w:left="7604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22D87765"/>
    <w:multiLevelType w:val="hybridMultilevel"/>
    <w:tmpl w:val="3F3065E2"/>
    <w:lvl w:ilvl="0" w:tplc="FE12B4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FA50040"/>
    <w:multiLevelType w:val="hybridMultilevel"/>
    <w:tmpl w:val="E24E60F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376161"/>
    <w:multiLevelType w:val="hybridMultilevel"/>
    <w:tmpl w:val="A266B3E0"/>
    <w:lvl w:ilvl="0" w:tplc="2508EE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73B12"/>
    <w:multiLevelType w:val="hybridMultilevel"/>
    <w:tmpl w:val="911A11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E48B4"/>
    <w:multiLevelType w:val="hybridMultilevel"/>
    <w:tmpl w:val="BF64D1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96F65"/>
    <w:multiLevelType w:val="hybridMultilevel"/>
    <w:tmpl w:val="933C0F30"/>
    <w:lvl w:ilvl="0" w:tplc="1E0E40FC">
      <w:start w:val="1"/>
      <w:numFmt w:val="decimal"/>
      <w:lvlText w:val="%1."/>
      <w:lvlJc w:val="left"/>
      <w:pPr>
        <w:ind w:left="1509" w:hanging="26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9F0C610">
      <w:numFmt w:val="bullet"/>
      <w:lvlText w:val="•"/>
      <w:lvlJc w:val="left"/>
      <w:pPr>
        <w:ind w:left="2280" w:hanging="268"/>
      </w:pPr>
      <w:rPr>
        <w:rFonts w:hint="default"/>
        <w:lang w:val="pt-PT" w:eastAsia="en-US" w:bidi="ar-SA"/>
      </w:rPr>
    </w:lvl>
    <w:lvl w:ilvl="2" w:tplc="F732C71C">
      <w:numFmt w:val="bullet"/>
      <w:lvlText w:val="•"/>
      <w:lvlJc w:val="left"/>
      <w:pPr>
        <w:ind w:left="3060" w:hanging="268"/>
      </w:pPr>
      <w:rPr>
        <w:rFonts w:hint="default"/>
        <w:lang w:val="pt-PT" w:eastAsia="en-US" w:bidi="ar-SA"/>
      </w:rPr>
    </w:lvl>
    <w:lvl w:ilvl="3" w:tplc="030071CA">
      <w:numFmt w:val="bullet"/>
      <w:lvlText w:val="•"/>
      <w:lvlJc w:val="left"/>
      <w:pPr>
        <w:ind w:left="3840" w:hanging="268"/>
      </w:pPr>
      <w:rPr>
        <w:rFonts w:hint="default"/>
        <w:lang w:val="pt-PT" w:eastAsia="en-US" w:bidi="ar-SA"/>
      </w:rPr>
    </w:lvl>
    <w:lvl w:ilvl="4" w:tplc="E8C8C71E">
      <w:numFmt w:val="bullet"/>
      <w:lvlText w:val="•"/>
      <w:lvlJc w:val="left"/>
      <w:pPr>
        <w:ind w:left="4620" w:hanging="268"/>
      </w:pPr>
      <w:rPr>
        <w:rFonts w:hint="default"/>
        <w:lang w:val="pt-PT" w:eastAsia="en-US" w:bidi="ar-SA"/>
      </w:rPr>
    </w:lvl>
    <w:lvl w:ilvl="5" w:tplc="5E7C0FD2">
      <w:numFmt w:val="bullet"/>
      <w:lvlText w:val="•"/>
      <w:lvlJc w:val="left"/>
      <w:pPr>
        <w:ind w:left="5400" w:hanging="268"/>
      </w:pPr>
      <w:rPr>
        <w:rFonts w:hint="default"/>
        <w:lang w:val="pt-PT" w:eastAsia="en-US" w:bidi="ar-SA"/>
      </w:rPr>
    </w:lvl>
    <w:lvl w:ilvl="6" w:tplc="59D0ED34">
      <w:numFmt w:val="bullet"/>
      <w:lvlText w:val="•"/>
      <w:lvlJc w:val="left"/>
      <w:pPr>
        <w:ind w:left="6180" w:hanging="268"/>
      </w:pPr>
      <w:rPr>
        <w:rFonts w:hint="default"/>
        <w:lang w:val="pt-PT" w:eastAsia="en-US" w:bidi="ar-SA"/>
      </w:rPr>
    </w:lvl>
    <w:lvl w:ilvl="7" w:tplc="6688F954">
      <w:numFmt w:val="bullet"/>
      <w:lvlText w:val="•"/>
      <w:lvlJc w:val="left"/>
      <w:pPr>
        <w:ind w:left="6960" w:hanging="268"/>
      </w:pPr>
      <w:rPr>
        <w:rFonts w:hint="default"/>
        <w:lang w:val="pt-PT" w:eastAsia="en-US" w:bidi="ar-SA"/>
      </w:rPr>
    </w:lvl>
    <w:lvl w:ilvl="8" w:tplc="C04CD154">
      <w:numFmt w:val="bullet"/>
      <w:lvlText w:val="•"/>
      <w:lvlJc w:val="left"/>
      <w:pPr>
        <w:ind w:left="7740" w:hanging="268"/>
      </w:pPr>
      <w:rPr>
        <w:rFonts w:hint="default"/>
        <w:lang w:val="pt-PT" w:eastAsia="en-US" w:bidi="ar-SA"/>
      </w:rPr>
    </w:lvl>
  </w:abstractNum>
  <w:abstractNum w:abstractNumId="7" w15:restartNumberingAfterBreak="0">
    <w:nsid w:val="56386945"/>
    <w:multiLevelType w:val="hybridMultilevel"/>
    <w:tmpl w:val="7A4E607E"/>
    <w:lvl w:ilvl="0" w:tplc="5D2A8FE2">
      <w:start w:val="1"/>
      <w:numFmt w:val="upperRoman"/>
      <w:lvlText w:val="%1."/>
      <w:lvlJc w:val="left"/>
      <w:pPr>
        <w:ind w:left="1542" w:hanging="494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BD481FA">
      <w:numFmt w:val="bullet"/>
      <w:lvlText w:val="•"/>
      <w:lvlJc w:val="left"/>
      <w:pPr>
        <w:ind w:left="2316" w:hanging="494"/>
      </w:pPr>
      <w:rPr>
        <w:rFonts w:hint="default"/>
        <w:lang w:val="pt-PT" w:eastAsia="en-US" w:bidi="ar-SA"/>
      </w:rPr>
    </w:lvl>
    <w:lvl w:ilvl="2" w:tplc="D4FA21A8">
      <w:numFmt w:val="bullet"/>
      <w:lvlText w:val="•"/>
      <w:lvlJc w:val="left"/>
      <w:pPr>
        <w:ind w:left="3092" w:hanging="494"/>
      </w:pPr>
      <w:rPr>
        <w:rFonts w:hint="default"/>
        <w:lang w:val="pt-PT" w:eastAsia="en-US" w:bidi="ar-SA"/>
      </w:rPr>
    </w:lvl>
    <w:lvl w:ilvl="3" w:tplc="7848E1AE">
      <w:numFmt w:val="bullet"/>
      <w:lvlText w:val="•"/>
      <w:lvlJc w:val="left"/>
      <w:pPr>
        <w:ind w:left="3868" w:hanging="494"/>
      </w:pPr>
      <w:rPr>
        <w:rFonts w:hint="default"/>
        <w:lang w:val="pt-PT" w:eastAsia="en-US" w:bidi="ar-SA"/>
      </w:rPr>
    </w:lvl>
    <w:lvl w:ilvl="4" w:tplc="7C0AFFE8">
      <w:numFmt w:val="bullet"/>
      <w:lvlText w:val="•"/>
      <w:lvlJc w:val="left"/>
      <w:pPr>
        <w:ind w:left="4644" w:hanging="494"/>
      </w:pPr>
      <w:rPr>
        <w:rFonts w:hint="default"/>
        <w:lang w:val="pt-PT" w:eastAsia="en-US" w:bidi="ar-SA"/>
      </w:rPr>
    </w:lvl>
    <w:lvl w:ilvl="5" w:tplc="15804DB6">
      <w:numFmt w:val="bullet"/>
      <w:lvlText w:val="•"/>
      <w:lvlJc w:val="left"/>
      <w:pPr>
        <w:ind w:left="5420" w:hanging="494"/>
      </w:pPr>
      <w:rPr>
        <w:rFonts w:hint="default"/>
        <w:lang w:val="pt-PT" w:eastAsia="en-US" w:bidi="ar-SA"/>
      </w:rPr>
    </w:lvl>
    <w:lvl w:ilvl="6" w:tplc="BD32AE58">
      <w:numFmt w:val="bullet"/>
      <w:lvlText w:val="•"/>
      <w:lvlJc w:val="left"/>
      <w:pPr>
        <w:ind w:left="6196" w:hanging="494"/>
      </w:pPr>
      <w:rPr>
        <w:rFonts w:hint="default"/>
        <w:lang w:val="pt-PT" w:eastAsia="en-US" w:bidi="ar-SA"/>
      </w:rPr>
    </w:lvl>
    <w:lvl w:ilvl="7" w:tplc="DAE6581A">
      <w:numFmt w:val="bullet"/>
      <w:lvlText w:val="•"/>
      <w:lvlJc w:val="left"/>
      <w:pPr>
        <w:ind w:left="6972" w:hanging="494"/>
      </w:pPr>
      <w:rPr>
        <w:rFonts w:hint="default"/>
        <w:lang w:val="pt-PT" w:eastAsia="en-US" w:bidi="ar-SA"/>
      </w:rPr>
    </w:lvl>
    <w:lvl w:ilvl="8" w:tplc="52C260EE">
      <w:numFmt w:val="bullet"/>
      <w:lvlText w:val="•"/>
      <w:lvlJc w:val="left"/>
      <w:pPr>
        <w:ind w:left="7748" w:hanging="494"/>
      </w:pPr>
      <w:rPr>
        <w:rFonts w:hint="default"/>
        <w:lang w:val="pt-PT" w:eastAsia="en-US" w:bidi="ar-SA"/>
      </w:rPr>
    </w:lvl>
  </w:abstractNum>
  <w:abstractNum w:abstractNumId="8" w15:restartNumberingAfterBreak="0">
    <w:nsid w:val="7C9F299C"/>
    <w:multiLevelType w:val="hybridMultilevel"/>
    <w:tmpl w:val="30360B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92885">
    <w:abstractNumId w:val="6"/>
  </w:num>
  <w:num w:numId="2" w16cid:durableId="925921906">
    <w:abstractNumId w:val="7"/>
  </w:num>
  <w:num w:numId="3" w16cid:durableId="168759390">
    <w:abstractNumId w:val="0"/>
  </w:num>
  <w:num w:numId="4" w16cid:durableId="185560440">
    <w:abstractNumId w:val="8"/>
  </w:num>
  <w:num w:numId="5" w16cid:durableId="633563725">
    <w:abstractNumId w:val="2"/>
  </w:num>
  <w:num w:numId="6" w16cid:durableId="2027560685">
    <w:abstractNumId w:val="5"/>
  </w:num>
  <w:num w:numId="7" w16cid:durableId="510416501">
    <w:abstractNumId w:val="3"/>
  </w:num>
  <w:num w:numId="8" w16cid:durableId="995961446">
    <w:abstractNumId w:val="4"/>
  </w:num>
  <w:num w:numId="9" w16cid:durableId="2078671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E4"/>
    <w:rsid w:val="00035C2F"/>
    <w:rsid w:val="00051502"/>
    <w:rsid w:val="0007120F"/>
    <w:rsid w:val="000B1A6E"/>
    <w:rsid w:val="000B1AAF"/>
    <w:rsid w:val="000E6090"/>
    <w:rsid w:val="000F057D"/>
    <w:rsid w:val="00122B10"/>
    <w:rsid w:val="00131D69"/>
    <w:rsid w:val="00132311"/>
    <w:rsid w:val="00146E3B"/>
    <w:rsid w:val="001702D9"/>
    <w:rsid w:val="001718B9"/>
    <w:rsid w:val="00172868"/>
    <w:rsid w:val="0019401F"/>
    <w:rsid w:val="002446FB"/>
    <w:rsid w:val="002A42EC"/>
    <w:rsid w:val="002A76B3"/>
    <w:rsid w:val="002D39FB"/>
    <w:rsid w:val="00302BF4"/>
    <w:rsid w:val="003639EE"/>
    <w:rsid w:val="00373710"/>
    <w:rsid w:val="003A463E"/>
    <w:rsid w:val="003C1361"/>
    <w:rsid w:val="003D17C8"/>
    <w:rsid w:val="00441B99"/>
    <w:rsid w:val="004537A8"/>
    <w:rsid w:val="004606FE"/>
    <w:rsid w:val="004B159A"/>
    <w:rsid w:val="004B4381"/>
    <w:rsid w:val="004C0A26"/>
    <w:rsid w:val="0050349E"/>
    <w:rsid w:val="00512F43"/>
    <w:rsid w:val="005144F3"/>
    <w:rsid w:val="00526A5F"/>
    <w:rsid w:val="0059072F"/>
    <w:rsid w:val="005A259B"/>
    <w:rsid w:val="005A6B3A"/>
    <w:rsid w:val="005C65B6"/>
    <w:rsid w:val="005D7E00"/>
    <w:rsid w:val="005D7EEB"/>
    <w:rsid w:val="005F7041"/>
    <w:rsid w:val="006260F2"/>
    <w:rsid w:val="00666ADD"/>
    <w:rsid w:val="006A6799"/>
    <w:rsid w:val="006B08A7"/>
    <w:rsid w:val="007167DC"/>
    <w:rsid w:val="00722760"/>
    <w:rsid w:val="00741CC5"/>
    <w:rsid w:val="0078228F"/>
    <w:rsid w:val="00787F3D"/>
    <w:rsid w:val="007B0DB9"/>
    <w:rsid w:val="007C1194"/>
    <w:rsid w:val="007F44A2"/>
    <w:rsid w:val="00810CC0"/>
    <w:rsid w:val="00816F33"/>
    <w:rsid w:val="00856619"/>
    <w:rsid w:val="0087149E"/>
    <w:rsid w:val="0087405F"/>
    <w:rsid w:val="0089665B"/>
    <w:rsid w:val="008B3E05"/>
    <w:rsid w:val="008D0672"/>
    <w:rsid w:val="008D3C21"/>
    <w:rsid w:val="008D672F"/>
    <w:rsid w:val="008E404B"/>
    <w:rsid w:val="00901B03"/>
    <w:rsid w:val="00936857"/>
    <w:rsid w:val="00945289"/>
    <w:rsid w:val="00964DFA"/>
    <w:rsid w:val="009B4751"/>
    <w:rsid w:val="009C2EE4"/>
    <w:rsid w:val="009E0C82"/>
    <w:rsid w:val="00A648F4"/>
    <w:rsid w:val="00AA0D15"/>
    <w:rsid w:val="00AB4870"/>
    <w:rsid w:val="00AC3C7A"/>
    <w:rsid w:val="00AC64EE"/>
    <w:rsid w:val="00AD70D4"/>
    <w:rsid w:val="00AF25EC"/>
    <w:rsid w:val="00B02FC8"/>
    <w:rsid w:val="00B24A97"/>
    <w:rsid w:val="00B42FC3"/>
    <w:rsid w:val="00B43A4B"/>
    <w:rsid w:val="00B45417"/>
    <w:rsid w:val="00B7148D"/>
    <w:rsid w:val="00B86B10"/>
    <w:rsid w:val="00C03857"/>
    <w:rsid w:val="00C14F94"/>
    <w:rsid w:val="00C54C0C"/>
    <w:rsid w:val="00C95AFF"/>
    <w:rsid w:val="00C972BE"/>
    <w:rsid w:val="00CE4978"/>
    <w:rsid w:val="00CE6CBD"/>
    <w:rsid w:val="00CF7FE8"/>
    <w:rsid w:val="00D119E7"/>
    <w:rsid w:val="00D3196E"/>
    <w:rsid w:val="00D32B4F"/>
    <w:rsid w:val="00D93F51"/>
    <w:rsid w:val="00D95A90"/>
    <w:rsid w:val="00DA635A"/>
    <w:rsid w:val="00DC09D6"/>
    <w:rsid w:val="00DD5B8B"/>
    <w:rsid w:val="00E15534"/>
    <w:rsid w:val="00E1589F"/>
    <w:rsid w:val="00E3765F"/>
    <w:rsid w:val="00E555E7"/>
    <w:rsid w:val="00E56231"/>
    <w:rsid w:val="00E6383D"/>
    <w:rsid w:val="00E752E6"/>
    <w:rsid w:val="00E86006"/>
    <w:rsid w:val="00EB551F"/>
    <w:rsid w:val="00ED6ABF"/>
    <w:rsid w:val="00F024BB"/>
    <w:rsid w:val="00F5197F"/>
    <w:rsid w:val="00F615DE"/>
    <w:rsid w:val="00FC29DD"/>
    <w:rsid w:val="00FC6592"/>
    <w:rsid w:val="00FD453B"/>
    <w:rsid w:val="00FD6B09"/>
    <w:rsid w:val="00F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869F6"/>
  <w15:chartTrackingRefBased/>
  <w15:docId w15:val="{58F4D6CF-9AAD-4EFC-A37D-04EAA75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96E"/>
    <w:pPr>
      <w:spacing w:after="0" w:line="240" w:lineRule="auto"/>
    </w:pPr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0B1A6E"/>
    <w:pPr>
      <w:widowControl w:val="0"/>
      <w:autoSpaceDE w:val="0"/>
      <w:autoSpaceDN w:val="0"/>
      <w:spacing w:before="93"/>
      <w:ind w:left="101"/>
      <w:outlineLvl w:val="0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2E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2EE4"/>
  </w:style>
  <w:style w:type="paragraph" w:styleId="Rodap">
    <w:name w:val="footer"/>
    <w:basedOn w:val="Normal"/>
    <w:link w:val="RodapChar"/>
    <w:uiPriority w:val="99"/>
    <w:unhideWhenUsed/>
    <w:rsid w:val="009C2E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2EE4"/>
  </w:style>
  <w:style w:type="paragraph" w:styleId="Corpodetexto">
    <w:name w:val="Body Text"/>
    <w:basedOn w:val="Normal"/>
    <w:link w:val="CorpodetextoChar"/>
    <w:uiPriority w:val="1"/>
    <w:qFormat/>
    <w:rsid w:val="000B1A6E"/>
    <w:pPr>
      <w:widowControl w:val="0"/>
      <w:autoSpaceDE w:val="0"/>
      <w:autoSpaceDN w:val="0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B1A6E"/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0B1A6E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ED6ABF"/>
    <w:pPr>
      <w:widowControl w:val="0"/>
      <w:autoSpaceDE w:val="0"/>
      <w:autoSpaceDN w:val="0"/>
      <w:ind w:left="821" w:hanging="361"/>
      <w:jc w:val="both"/>
    </w:pPr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ED6ABF"/>
    <w:pPr>
      <w:widowControl w:val="0"/>
      <w:autoSpaceDE w:val="0"/>
      <w:autoSpaceDN w:val="0"/>
    </w:pPr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07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72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537A8"/>
    <w:rPr>
      <w:color w:val="6EAC1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0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cmj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ecs.bvs.br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60E67D21E0F849AC1208911536E285" ma:contentTypeVersion="15" ma:contentTypeDescription="Crie um novo documento." ma:contentTypeScope="" ma:versionID="b70807e729429167ced2f16956291497">
  <xsd:schema xmlns:xsd="http://www.w3.org/2001/XMLSchema" xmlns:xs="http://www.w3.org/2001/XMLSchema" xmlns:p="http://schemas.microsoft.com/office/2006/metadata/properties" xmlns:ns2="86dc8224-4dd2-4f56-84d5-8797b81c634b" xmlns:ns3="17ee227b-ea8c-4e01-8080-2515b5c2708d" targetNamespace="http://schemas.microsoft.com/office/2006/metadata/properties" ma:root="true" ma:fieldsID="3ccc6259e33f1d9952cf1b29430ce6f0" ns2:_="" ns3:_="">
    <xsd:import namespace="86dc8224-4dd2-4f56-84d5-8797b81c634b"/>
    <xsd:import namespace="17ee227b-ea8c-4e01-8080-2515b5c27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c8224-4dd2-4f56-84d5-8797b81c6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e5749995-7309-4e7c-b947-d05ec1b16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e227b-ea8c-4e01-8080-2515b5c2708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4dda914-1bf9-492b-a531-3cbb8bb152d6}" ma:internalName="TaxCatchAll" ma:showField="CatchAllData" ma:web="17ee227b-ea8c-4e01-8080-2515b5c27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874D64-E1ED-47D2-ABC8-34A79E6452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0C3831-EED7-4200-8887-51D56924C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64846-E64F-484A-95C9-E76FBC56E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c8224-4dd2-4f56-84d5-8797b81c634b"/>
    <ds:schemaRef ds:uri="17ee227b-ea8c-4e01-8080-2515b5c27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1182</Words>
  <Characters>6387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FACULDADE SANTA MARCELINA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Martins dos Santos</dc:creator>
  <cp:keywords/>
  <dc:description/>
  <cp:lastModifiedBy>Perola Paloma Silva Gonçalves</cp:lastModifiedBy>
  <cp:revision>8</cp:revision>
  <cp:lastPrinted>2023-05-12T13:17:00Z</cp:lastPrinted>
  <dcterms:created xsi:type="dcterms:W3CDTF">2024-08-09T11:05:00Z</dcterms:created>
  <dcterms:modified xsi:type="dcterms:W3CDTF">2024-08-12T11:16:00Z</dcterms:modified>
</cp:coreProperties>
</file>